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743AA" w14:textId="77777777" w:rsidR="00E653C1" w:rsidRPr="00E40003" w:rsidRDefault="00E653C1" w:rsidP="00050B81">
      <w:pPr>
        <w:spacing w:before="120" w:after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t>COURSE LAYOUT</w:t>
      </w:r>
    </w:p>
    <w:p w14:paraId="136BC6B3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3"/>
        <w:gridCol w:w="1092"/>
        <w:gridCol w:w="1245"/>
        <w:gridCol w:w="1191"/>
        <w:gridCol w:w="327"/>
        <w:gridCol w:w="1388"/>
      </w:tblGrid>
      <w:tr w:rsidR="00E653C1" w:rsidRPr="00930CE7" w14:paraId="4E006868" w14:textId="77777777" w:rsidTr="001A3F9B">
        <w:tc>
          <w:tcPr>
            <w:tcW w:w="3205" w:type="dxa"/>
            <w:shd w:val="clear" w:color="auto" w:fill="DDD9C3"/>
          </w:tcPr>
          <w:p w14:paraId="28B270E9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60A250BE" w14:textId="201172DF" w:rsidR="00E653C1" w:rsidRPr="00E40003" w:rsidRDefault="00E40003" w:rsidP="00050B8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lang w:val="en-NL" w:eastAsia="en-GB"/>
              </w:rPr>
            </w:pPr>
            <w:r w:rsidRPr="00D2749C">
              <w:rPr>
                <w:rStyle w:val="Strong"/>
                <w:rFonts w:asciiTheme="minorHAnsi" w:hAnsiTheme="minorHAnsi" w:cstheme="minorHAnsi"/>
                <w:b w:val="0"/>
                <w:bCs w:val="0"/>
                <w:caps/>
                <w:color w:val="333333"/>
                <w:sz w:val="20"/>
                <w:szCs w:val="20"/>
                <w:shd w:val="clear" w:color="auto" w:fill="F5F5F5"/>
                <w:lang w:val="en-US"/>
              </w:rPr>
              <w:t>Applied Economics and Social Sciences</w:t>
            </w:r>
          </w:p>
        </w:tc>
      </w:tr>
      <w:tr w:rsidR="00E653C1" w:rsidRPr="00E40003" w14:paraId="75A200EB" w14:textId="77777777" w:rsidTr="001A3F9B">
        <w:tc>
          <w:tcPr>
            <w:tcW w:w="3205" w:type="dxa"/>
            <w:shd w:val="clear" w:color="auto" w:fill="DDD9C3"/>
          </w:tcPr>
          <w:p w14:paraId="00B2406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515CF14D" w14:textId="6F4FBC7A" w:rsidR="00E653C1" w:rsidRPr="00E40003" w:rsidRDefault="005F5A3D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AGRICULTURAL ECONOMICS </w:t>
            </w:r>
            <w:r w:rsidR="00E40003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&amp;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DEVELOPMENT</w:t>
            </w:r>
          </w:p>
        </w:tc>
      </w:tr>
      <w:tr w:rsidR="00E653C1" w:rsidRPr="00E40003" w14:paraId="0F1BD446" w14:textId="77777777" w:rsidTr="001A3F9B">
        <w:tc>
          <w:tcPr>
            <w:tcW w:w="3205" w:type="dxa"/>
            <w:shd w:val="clear" w:color="auto" w:fill="DDD9C3"/>
          </w:tcPr>
          <w:p w14:paraId="630A3CE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14:paraId="1ACEEB0B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0003">
              <w:rPr>
                <w:rFonts w:asciiTheme="minorHAnsi" w:hAnsiTheme="minorHAnsi" w:cstheme="minorHAnsi"/>
                <w:i/>
                <w:sz w:val="20"/>
                <w:szCs w:val="20"/>
              </w:rPr>
              <w:t>Undergraduate</w:t>
            </w:r>
            <w:proofErr w:type="spellEnd"/>
          </w:p>
        </w:tc>
      </w:tr>
      <w:tr w:rsidR="00E653C1" w:rsidRPr="00E40003" w14:paraId="3CF26F2F" w14:textId="77777777" w:rsidTr="001A3F9B">
        <w:tc>
          <w:tcPr>
            <w:tcW w:w="3205" w:type="dxa"/>
            <w:shd w:val="clear" w:color="auto" w:fill="DDD9C3"/>
          </w:tcPr>
          <w:p w14:paraId="39AB3BA6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791C2E50" w14:textId="77DF3B65" w:rsidR="00E653C1" w:rsidRPr="00E40003" w:rsidRDefault="00D2749C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505" w:type="dxa"/>
            <w:gridSpan w:val="2"/>
            <w:shd w:val="clear" w:color="auto" w:fill="DDD9C3"/>
          </w:tcPr>
          <w:p w14:paraId="49299931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14:paraId="5BE6B674" w14:textId="12F193D2" w:rsidR="00E653C1" w:rsidRPr="00E40003" w:rsidRDefault="00D2749C" w:rsidP="005F5A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</w:tr>
      <w:tr w:rsidR="00E653C1" w:rsidRPr="00930CE7" w14:paraId="7072BEE2" w14:textId="77777777" w:rsidTr="001A3F9B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14:paraId="3BA03F42" w14:textId="77777777" w:rsidR="00E653C1" w:rsidRPr="00E40003" w:rsidRDefault="00E653C1" w:rsidP="0049495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0DA79102" w14:textId="780E9621" w:rsidR="00E653C1" w:rsidRPr="00E40003" w:rsidRDefault="00D2749C" w:rsidP="00542B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Evaluation of Investments in Agriculture</w:t>
            </w:r>
          </w:p>
        </w:tc>
      </w:tr>
      <w:tr w:rsidR="00E653C1" w:rsidRPr="00E40003" w14:paraId="2AF9E0E3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14:paraId="7D11D70A" w14:textId="77777777" w:rsidR="00E653C1" w:rsidRPr="00E40003" w:rsidRDefault="00E653C1" w:rsidP="003C27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INDEPENDENT TEACHING ACTIVITIES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14:paraId="30738D0D" w14:textId="77777777" w:rsidR="00E653C1" w:rsidRPr="00E40003" w:rsidRDefault="00E653C1" w:rsidP="00050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14:paraId="5BF6ED49" w14:textId="77777777" w:rsidR="00E653C1" w:rsidRPr="00E40003" w:rsidRDefault="006A29BB" w:rsidP="00050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CREDITS/</w:t>
            </w:r>
            <w:r w:rsidR="00E653C1"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ECTS</w:t>
            </w:r>
          </w:p>
        </w:tc>
      </w:tr>
      <w:tr w:rsidR="00E653C1" w:rsidRPr="00E40003" w14:paraId="1F952DA2" w14:textId="77777777" w:rsidTr="00952292">
        <w:trPr>
          <w:trHeight w:val="194"/>
        </w:trPr>
        <w:tc>
          <w:tcPr>
            <w:tcW w:w="5637" w:type="dxa"/>
            <w:gridSpan w:val="3"/>
          </w:tcPr>
          <w:p w14:paraId="4F35365C" w14:textId="3BC61B92" w:rsidR="00E653C1" w:rsidRPr="00E40003" w:rsidRDefault="00E653C1" w:rsidP="000130A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</w:rPr>
              <w:t xml:space="preserve">LECTURES and </w:t>
            </w:r>
            <w:r w:rsid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TUTORIALS</w:t>
            </w:r>
          </w:p>
        </w:tc>
        <w:tc>
          <w:tcPr>
            <w:tcW w:w="1559" w:type="dxa"/>
            <w:gridSpan w:val="2"/>
          </w:tcPr>
          <w:p w14:paraId="477355B7" w14:textId="52E16074" w:rsidR="00E653C1" w:rsidRPr="00930CE7" w:rsidRDefault="00930CE7" w:rsidP="007263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3+2</w:t>
            </w:r>
          </w:p>
        </w:tc>
        <w:tc>
          <w:tcPr>
            <w:tcW w:w="1240" w:type="dxa"/>
          </w:tcPr>
          <w:p w14:paraId="2EAC35B5" w14:textId="245387BA" w:rsidR="00E653C1" w:rsidRPr="00E40003" w:rsidRDefault="00E40003" w:rsidP="009070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</w:tr>
      <w:tr w:rsidR="00E653C1" w:rsidRPr="00E40003" w14:paraId="580AC207" w14:textId="77777777" w:rsidTr="00952292">
        <w:trPr>
          <w:trHeight w:val="194"/>
        </w:trPr>
        <w:tc>
          <w:tcPr>
            <w:tcW w:w="5637" w:type="dxa"/>
            <w:gridSpan w:val="3"/>
          </w:tcPr>
          <w:p w14:paraId="3904614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78143721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3A93ED7E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0B066A5E" w14:textId="77777777" w:rsidTr="00952292">
        <w:trPr>
          <w:trHeight w:val="194"/>
        </w:trPr>
        <w:tc>
          <w:tcPr>
            <w:tcW w:w="5637" w:type="dxa"/>
            <w:gridSpan w:val="3"/>
          </w:tcPr>
          <w:p w14:paraId="2FC27CC8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339D042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6BF75861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4721A581" w14:textId="77777777" w:rsidTr="001A3F9B">
        <w:trPr>
          <w:trHeight w:val="194"/>
        </w:trPr>
        <w:tc>
          <w:tcPr>
            <w:tcW w:w="5637" w:type="dxa"/>
            <w:gridSpan w:val="3"/>
            <w:shd w:val="clear" w:color="auto" w:fill="DDD9C3"/>
          </w:tcPr>
          <w:p w14:paraId="102B45A2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671B152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1506F640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04F3776E" w14:textId="77777777" w:rsidTr="001A3F9B">
        <w:trPr>
          <w:trHeight w:val="599"/>
        </w:trPr>
        <w:tc>
          <w:tcPr>
            <w:tcW w:w="3205" w:type="dxa"/>
            <w:shd w:val="clear" w:color="auto" w:fill="DDD9C3"/>
          </w:tcPr>
          <w:p w14:paraId="70D71ECD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TYPE</w:t>
            </w:r>
          </w:p>
          <w:p w14:paraId="07C58F9E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41235EAA" w14:textId="3D29C494" w:rsidR="00E653C1" w:rsidRPr="00E40003" w:rsidRDefault="00EF0ADE" w:rsidP="001D34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Foundation</w:t>
            </w:r>
            <w:r w:rsidR="0072740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Scientific Area</w:t>
            </w:r>
          </w:p>
        </w:tc>
      </w:tr>
      <w:tr w:rsidR="00E653C1" w:rsidRPr="00E40003" w14:paraId="386EBDE8" w14:textId="77777777" w:rsidTr="001A3F9B">
        <w:tc>
          <w:tcPr>
            <w:tcW w:w="3205" w:type="dxa"/>
            <w:shd w:val="clear" w:color="auto" w:fill="DDD9C3"/>
          </w:tcPr>
          <w:p w14:paraId="0B395802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PREREQUISITES</w:t>
            </w:r>
          </w:p>
          <w:p w14:paraId="31F1FC2D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2B640DB6" w14:textId="5EEA62BA" w:rsidR="00E653C1" w:rsidRPr="00E40003" w:rsidRDefault="00D2749C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Accounting I</w:t>
            </w:r>
          </w:p>
        </w:tc>
      </w:tr>
      <w:tr w:rsidR="00E653C1" w:rsidRPr="00930CE7" w14:paraId="3128C730" w14:textId="77777777" w:rsidTr="001A3F9B">
        <w:tc>
          <w:tcPr>
            <w:tcW w:w="3205" w:type="dxa"/>
            <w:shd w:val="clear" w:color="auto" w:fill="DDD9C3"/>
          </w:tcPr>
          <w:p w14:paraId="0B784F5E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218973B6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Greek with English support in terminology</w:t>
            </w:r>
          </w:p>
        </w:tc>
      </w:tr>
      <w:tr w:rsidR="00E653C1" w:rsidRPr="00E40003" w14:paraId="21F3506A" w14:textId="77777777" w:rsidTr="001A3F9B">
        <w:tc>
          <w:tcPr>
            <w:tcW w:w="3205" w:type="dxa"/>
            <w:shd w:val="clear" w:color="auto" w:fill="DDD9C3"/>
          </w:tcPr>
          <w:p w14:paraId="046E4D8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IS THE COURSE OFFERED for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31" w:type="dxa"/>
            <w:gridSpan w:val="5"/>
          </w:tcPr>
          <w:p w14:paraId="16A06299" w14:textId="69E3385C" w:rsidR="00E653C1" w:rsidRPr="00E40003" w:rsidRDefault="00E40003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</w:p>
        </w:tc>
      </w:tr>
      <w:tr w:rsidR="00E653C1" w:rsidRPr="00930CE7" w14:paraId="136364AF" w14:textId="77777777" w:rsidTr="001A3F9B">
        <w:tc>
          <w:tcPr>
            <w:tcW w:w="3205" w:type="dxa"/>
            <w:shd w:val="clear" w:color="auto" w:fill="DDD9C3"/>
          </w:tcPr>
          <w:p w14:paraId="0E60BB4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2FFCE17E" w14:textId="6661671B" w:rsidR="00E653C1" w:rsidRPr="009C4ABA" w:rsidRDefault="00930CE7" w:rsidP="009C4ABA">
            <w:pPr>
              <w:spacing w:after="0" w:line="240" w:lineRule="auto"/>
              <w:rPr>
                <w:sz w:val="20"/>
                <w:szCs w:val="20"/>
                <w:lang w:val="en-NL" w:eastAsia="en-GB"/>
              </w:rPr>
            </w:pPr>
            <w:hyperlink r:id="rId6" w:history="1">
              <w:r w:rsidR="009C4ABA" w:rsidRPr="009C4ABA">
                <w:rPr>
                  <w:rStyle w:val="Hyperlink"/>
                  <w:sz w:val="20"/>
                  <w:szCs w:val="20"/>
                  <w:lang w:val="en-GB"/>
                </w:rPr>
                <w:t>https://mediasrv.aua.gr/eclass/courses/273/</w:t>
              </w:r>
            </w:hyperlink>
          </w:p>
        </w:tc>
      </w:tr>
    </w:tbl>
    <w:p w14:paraId="671A531B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E653C1" w:rsidRPr="00E40003" w14:paraId="4574E8BB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14:paraId="77F32239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Learning</w:t>
            </w:r>
            <w:proofErr w:type="spellEnd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E653C1" w:rsidRPr="00E40003" w14:paraId="7A8024FA" w14:textId="77777777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14:paraId="311129DF" w14:textId="77777777" w:rsidR="00E653C1" w:rsidRPr="00E40003" w:rsidRDefault="00E653C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653C1" w:rsidRPr="00930CE7" w14:paraId="00F64BDE" w14:textId="77777777" w:rsidTr="00050B81">
        <w:tc>
          <w:tcPr>
            <w:tcW w:w="8472" w:type="dxa"/>
            <w:gridSpan w:val="2"/>
          </w:tcPr>
          <w:p w14:paraId="39EA5904" w14:textId="0CB75BA6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Building on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syllabus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Accounting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this course aims at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familiarising</w:t>
            </w:r>
            <w:proofErr w:type="spellEnd"/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with the methods used to make investment decisions in tangible fixed assets. Students initially acquire a basic knowledge of mathematic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techniques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applied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investment decisions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Then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they get acquainted with the theor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 investment appraisal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with the criteria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necessary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for the analysis of relevant problems. </w:t>
            </w:r>
          </w:p>
          <w:p w14:paraId="6E65D04F" w14:textId="63E8581C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course is enriched with a presentation and discussion of examples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from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agricultur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al and food sectors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 they emerge from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everyday experience and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contemporary international literature.</w:t>
            </w:r>
          </w:p>
          <w:p w14:paraId="52F54914" w14:textId="77777777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A54B9CD" w14:textId="42E56DA1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Upon successful completion of the course student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will be able to:</w:t>
            </w:r>
          </w:p>
          <w:p w14:paraId="7D5E22A1" w14:textId="400EF9DA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• Analyze the requirements of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investment options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appl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theoretical knowledge gained in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making investment decisions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F636F4E" w14:textId="14193EB1" w:rsidR="00D2749C" w:rsidRPr="00D2749C" w:rsidRDefault="00D2749C" w:rsidP="00D274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• Ex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pand their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knowledge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 Financial Mathematic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 used in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Investment 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&amp; 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Financial Analysis.</w:t>
            </w:r>
          </w:p>
          <w:p w14:paraId="58E62163" w14:textId="77777777" w:rsidR="00316F6C" w:rsidRDefault="00D2749C" w:rsidP="003D006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• Use critical thinking and offer appropriate solutions through the use of the most 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common</w:t>
            </w:r>
            <w:r w:rsidRPr="00D2749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methods of Financial Analysis for the evaluation of investment programs.</w:t>
            </w:r>
          </w:p>
          <w:p w14:paraId="52401F1C" w14:textId="122963CB" w:rsidR="003D374D" w:rsidRPr="00316F6C" w:rsidRDefault="003D374D" w:rsidP="003D006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5A3D6DD2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14:paraId="03C93D33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General </w:t>
            </w: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E653C1" w:rsidRPr="00930CE7" w14:paraId="17BE1343" w14:textId="77777777" w:rsidTr="00B25922">
        <w:tc>
          <w:tcPr>
            <w:tcW w:w="8472" w:type="dxa"/>
            <w:gridSpan w:val="2"/>
          </w:tcPr>
          <w:p w14:paraId="0568DAE2" w14:textId="4E8911BB" w:rsidR="00673BDE" w:rsidRPr="00316F6C" w:rsidRDefault="00673BDE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16F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Data retrieval, and related analysis and synthesis using modern technologies.</w:t>
            </w:r>
          </w:p>
          <w:p w14:paraId="33080722" w14:textId="20B786AF" w:rsidR="00673BDE" w:rsidRPr="00E40003" w:rsidRDefault="00673BDE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Adaptation to course requirements </w:t>
            </w:r>
          </w:p>
          <w:p w14:paraId="33FC2CC0" w14:textId="77777777" w:rsidR="003D0062" w:rsidRDefault="00673BDE" w:rsidP="003D006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Decision making</w:t>
            </w:r>
          </w:p>
          <w:p w14:paraId="6199F4FE" w14:textId="3185BEAD" w:rsidR="003D0062" w:rsidRDefault="00FE44C6" w:rsidP="003D006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</w:t>
            </w:r>
            <w:r w:rsidR="003D0062"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research ideas</w:t>
            </w:r>
          </w:p>
          <w:p w14:paraId="4D3730CE" w14:textId="77777777" w:rsidR="003D0062" w:rsidRDefault="003D0062" w:rsidP="003D006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Investment Project design and management</w:t>
            </w:r>
          </w:p>
          <w:p w14:paraId="6166B656" w14:textId="77777777" w:rsidR="00E653C1" w:rsidRDefault="004659F0" w:rsidP="003D006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Advance</w:t>
            </w:r>
            <w:r w:rsidR="000412B4"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ment</w:t>
            </w:r>
            <w:r w:rsidRPr="003D0062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of free</w:t>
            </w:r>
            <w:r w:rsidRPr="003D0062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creative</w:t>
            </w:r>
            <w:r w:rsidRPr="003D0062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and inductive</w:t>
            </w:r>
            <w:r w:rsidRPr="003D0062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0062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thinking</w:t>
            </w:r>
          </w:p>
          <w:p w14:paraId="52015245" w14:textId="0F9BA71D" w:rsidR="003D374D" w:rsidRPr="003D0062" w:rsidRDefault="003D374D" w:rsidP="003D374D">
            <w:pPr>
              <w:pStyle w:val="ListParagraph"/>
              <w:widowControl w:val="0"/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F59DEB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930CE7" w14:paraId="657D4758" w14:textId="77777777" w:rsidTr="00952292">
        <w:tc>
          <w:tcPr>
            <w:tcW w:w="8472" w:type="dxa"/>
          </w:tcPr>
          <w:p w14:paraId="156F1415" w14:textId="30E0CB19" w:rsidR="003D0062" w:rsidRPr="003D0062" w:rsidRDefault="003D0062" w:rsidP="003D006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FINANCIAL MATHEMATICS </w:t>
            </w:r>
          </w:p>
          <w:p w14:paraId="6162226C" w14:textId="319EB07C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Simple and Complex Capitalization.</w:t>
            </w:r>
          </w:p>
          <w:p w14:paraId="0CCF7D4D" w14:textId="25397A9D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Time series p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ayments.</w:t>
            </w:r>
          </w:p>
          <w:p w14:paraId="0F06B450" w14:textId="1F01A57F" w:rsidR="003D0062" w:rsidRPr="003D0062" w:rsidRDefault="003D374D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Amortization of 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Bond premi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/discount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="003D0062"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F402387" w14:textId="77777777" w:rsidR="003D0062" w:rsidRPr="003D0062" w:rsidRDefault="003D0062" w:rsidP="003D006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A47495C" w14:textId="12CFBAC9" w:rsidR="003D0062" w:rsidRPr="003D0062" w:rsidRDefault="003D0062" w:rsidP="003D006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2. INVESTMENT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APPRAISAL </w:t>
            </w:r>
          </w:p>
          <w:p w14:paraId="2BD61ADA" w14:textId="5C372A07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Traditional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investment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criteria.</w:t>
            </w:r>
          </w:p>
          <w:p w14:paraId="4FD0DB29" w14:textId="6D871BA6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concept of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T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ime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alue of money.</w:t>
            </w:r>
          </w:p>
          <w:p w14:paraId="1A74960E" w14:textId="4234EF3E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Discounted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ash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lows.</w:t>
            </w:r>
          </w:p>
          <w:p w14:paraId="05AD489E" w14:textId="1CB15A43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Net Present Value.</w:t>
            </w:r>
          </w:p>
          <w:p w14:paraId="63C78B58" w14:textId="193ECEFF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Internal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Rate of Return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7939A6C7" w14:textId="4C0FE4AE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Investment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Appraisal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conditions of uncertainty</w:t>
            </w:r>
          </w:p>
          <w:p w14:paraId="33C00B24" w14:textId="72F0C0C6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Revisiting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General</w:t>
            </w:r>
            <w:r w:rsid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ly Accepted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Accounting Principles</w:t>
            </w:r>
          </w:p>
          <w:p w14:paraId="69783ED0" w14:textId="76523987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Cash Flow Statement</w:t>
            </w:r>
          </w:p>
          <w:p w14:paraId="450EB07E" w14:textId="2E5E394D" w:rsidR="003D0062" w:rsidRPr="003D0062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Financial Evaluation using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Ratio Analysis</w:t>
            </w:r>
          </w:p>
          <w:p w14:paraId="2EDCBE4C" w14:textId="1CDD9451" w:rsidR="00E653C1" w:rsidRPr="00316F6C" w:rsidRDefault="003D0062" w:rsidP="003D00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Cost – Volume </w:t>
            </w:r>
            <w:r w:rsid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Profit (Break</w:t>
            </w:r>
            <w:r w:rsid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Even)</w:t>
            </w:r>
            <w:r w:rsidRPr="003D00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Analysis</w:t>
            </w:r>
          </w:p>
        </w:tc>
      </w:tr>
    </w:tbl>
    <w:p w14:paraId="1226DDBA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  <w:lang w:val="en-US"/>
        </w:rPr>
        <w:lastRenderedPageBreak/>
        <w:t xml:space="preserve">TEACHING and LEARNING METHODS </w:t>
      </w:r>
      <w:proofErr w:type="gramStart"/>
      <w:r w:rsidRPr="00E40003">
        <w:rPr>
          <w:rFonts w:asciiTheme="minorHAnsi" w:hAnsiTheme="minorHAnsi" w:cstheme="minorHAnsi"/>
          <w:b/>
          <w:sz w:val="20"/>
          <w:szCs w:val="20"/>
          <w:lang w:val="en-US"/>
        </w:rPr>
        <w:t>-  Evaluation</w:t>
      </w:r>
      <w:proofErr w:type="gram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E653C1" w:rsidRPr="00930CE7" w14:paraId="2A4763C6" w14:textId="77777777" w:rsidTr="00B25922">
        <w:tc>
          <w:tcPr>
            <w:tcW w:w="3306" w:type="dxa"/>
            <w:shd w:val="clear" w:color="auto" w:fill="DDD9C3"/>
          </w:tcPr>
          <w:p w14:paraId="7814EB7A" w14:textId="77777777" w:rsidR="00E653C1" w:rsidRPr="00E40003" w:rsidRDefault="00E653C1" w:rsidP="003C27A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TEACHING METHOD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559AAF64" w14:textId="0E9EDC0F" w:rsidR="00E653C1" w:rsidRPr="00E40003" w:rsidRDefault="00E653C1" w:rsidP="007160A5">
            <w:pP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In </w:t>
            </w:r>
            <w:r w:rsidR="007160A5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the </w:t>
            </w:r>
            <w:r w:rsidR="00316F6C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auditorium</w:t>
            </w:r>
            <w:r w:rsidR="00276A2A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and in </w:t>
            </w:r>
            <w:r w:rsidR="00316F6C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smaller </w:t>
            </w:r>
            <w:r w:rsidR="00276A2A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tutorial classes</w:t>
            </w:r>
          </w:p>
        </w:tc>
      </w:tr>
      <w:tr w:rsidR="00E653C1" w:rsidRPr="00930CE7" w14:paraId="4594E53C" w14:textId="77777777" w:rsidTr="00B25922">
        <w:tc>
          <w:tcPr>
            <w:tcW w:w="3306" w:type="dxa"/>
            <w:shd w:val="clear" w:color="auto" w:fill="DDD9C3"/>
          </w:tcPr>
          <w:p w14:paraId="0FCB719C" w14:textId="77777777" w:rsidR="00E653C1" w:rsidRPr="00E40003" w:rsidRDefault="00E653C1" w:rsidP="003C27A8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USE OF INFORMATICS and </w:t>
            </w:r>
            <w:proofErr w:type="gram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COMMUNICATION  TECHNOLOGIES</w:t>
            </w:r>
            <w:proofErr w:type="gramEnd"/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14:paraId="0A17BE2A" w14:textId="68FF24E2" w:rsidR="00811B8A" w:rsidRPr="00811B8A" w:rsidRDefault="00811B8A" w:rsidP="00811B8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01447F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ll </w:t>
            </w:r>
            <w:proofErr w:type="spellStart"/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powerpoint</w:t>
            </w:r>
            <w:proofErr w:type="spellEnd"/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lecture and tutorial slides </w:t>
            </w: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are</w:t>
            </w:r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made available </w:t>
            </w:r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on</w:t>
            </w:r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</w:t>
            </w:r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class</w:t>
            </w:r>
            <w:proofErr w:type="spellEnd"/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prior to the lectures/tutorials</w:t>
            </w:r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. </w:t>
            </w:r>
          </w:p>
          <w:p w14:paraId="1EEF0EA9" w14:textId="1436C76F" w:rsidR="00811B8A" w:rsidRDefault="00811B8A" w:rsidP="0001447F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- If necessary, online classes are provided via MS Teams. All such classes are digitally recorded and uploaded on MS Stream.</w:t>
            </w:r>
          </w:p>
          <w:p w14:paraId="0AD21683" w14:textId="4104D90E" w:rsidR="0001447F" w:rsidRDefault="00811B8A" w:rsidP="000144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Communication with students via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Eclass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email </w:t>
            </w:r>
          </w:p>
          <w:p w14:paraId="38B652D7" w14:textId="77777777" w:rsidR="0001447F" w:rsidRPr="00E40003" w:rsidRDefault="0001447F" w:rsidP="00022BE3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</w:p>
        </w:tc>
      </w:tr>
      <w:tr w:rsidR="00E653C1" w:rsidRPr="00E40003" w14:paraId="478AF458" w14:textId="77777777" w:rsidTr="00B25922">
        <w:tc>
          <w:tcPr>
            <w:tcW w:w="3306" w:type="dxa"/>
            <w:shd w:val="clear" w:color="auto" w:fill="DDD9C3"/>
          </w:tcPr>
          <w:p w14:paraId="7C2B148C" w14:textId="77777777" w:rsidR="00E653C1" w:rsidRPr="00E40003" w:rsidRDefault="00E653C1" w:rsidP="00B259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TEACHING ORGANISATION</w:t>
            </w:r>
          </w:p>
          <w:p w14:paraId="1BC03254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E653C1" w:rsidRPr="00E40003" w14:paraId="09FC1E56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757708C" w14:textId="77777777" w:rsidR="00E653C1" w:rsidRPr="00E40003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0856EE5" w14:textId="77777777" w:rsidR="00E653C1" w:rsidRPr="00E40003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Work</w:t>
                  </w:r>
                  <w:proofErr w:type="spellEnd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Load</w:t>
                  </w:r>
                  <w:proofErr w:type="spellEnd"/>
                </w:p>
              </w:tc>
            </w:tr>
            <w:tr w:rsidR="00E653C1" w:rsidRPr="00E40003" w14:paraId="24C4D975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4863C" w14:textId="64AA8648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 xml:space="preserve">Lectures </w:t>
                  </w:r>
                  <w:r w:rsidR="00276A2A"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>and tutorial classes (exercises)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E8018" w14:textId="09F06926" w:rsidR="00E653C1" w:rsidRPr="00E40003" w:rsidRDefault="00811B8A" w:rsidP="006A29B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65 h</w:t>
                  </w:r>
                </w:p>
              </w:tc>
            </w:tr>
            <w:tr w:rsidR="00E653C1" w:rsidRPr="00E40003" w14:paraId="30467478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C09D5" w14:textId="77777777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>Autonomous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1F9BB" w14:textId="470C81B3" w:rsidR="00E653C1" w:rsidRPr="00E40003" w:rsidRDefault="00811B8A" w:rsidP="006A29B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60</w:t>
                  </w:r>
                  <w:r w:rsidR="00A10E5C" w:rsidRPr="00E4000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h  </w:t>
                  </w:r>
                </w:p>
              </w:tc>
            </w:tr>
            <w:tr w:rsidR="00E653C1" w:rsidRPr="00E40003" w14:paraId="309EED05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EB0D" w14:textId="77777777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C01D3" w14:textId="31F03FDB" w:rsidR="00E653C1" w:rsidRPr="00E40003" w:rsidRDefault="00811B8A" w:rsidP="00A10E5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125</w:t>
                  </w:r>
                  <w:r w:rsidR="00E653C1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="00E653C1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h</w:t>
                  </w:r>
                  <w:r w:rsidR="00A10E5C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 </w:t>
                  </w:r>
                  <w:r w:rsidR="00666B07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5</w:t>
                  </w:r>
                  <w:r w:rsidR="00E653C1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ECTS)</w:t>
                  </w:r>
                </w:p>
              </w:tc>
            </w:tr>
          </w:tbl>
          <w:p w14:paraId="5BF7ABE9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930CE7" w14:paraId="2DE0E21C" w14:textId="77777777" w:rsidTr="00952292">
        <w:tc>
          <w:tcPr>
            <w:tcW w:w="3306" w:type="dxa"/>
          </w:tcPr>
          <w:p w14:paraId="38CCA09F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STUDENTS E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VALUATION</w:t>
            </w:r>
          </w:p>
          <w:p w14:paraId="1D3AC6A3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2E30AA4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B1C34F6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66" w:type="dxa"/>
          </w:tcPr>
          <w:p w14:paraId="1BBC279E" w14:textId="77777777" w:rsidR="00811B8A" w:rsidRPr="00D2749C" w:rsidRDefault="00811B8A" w:rsidP="00A10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684032" w14:textId="56832AD3" w:rsidR="00811B8A" w:rsidRDefault="008F6841" w:rsidP="00811B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ritten final examination</w:t>
            </w:r>
            <w:r w:rsidR="007C5AD7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counting for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  <w:r w:rsidR="007C5AD7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0% of the overall mark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276A2A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>- Multiple-choice questions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examining both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theory and practice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All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assessment criteria are explicitly defined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tudents have access to their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papers (written and archived).</w:t>
            </w:r>
          </w:p>
          <w:p w14:paraId="54286CC0" w14:textId="4273790F" w:rsidR="00A9240F" w:rsidRPr="00E40003" w:rsidRDefault="00A9240F" w:rsidP="00A10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74F1647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930CE7" w14:paraId="7940C5D9" w14:textId="77777777" w:rsidTr="00952292">
        <w:tc>
          <w:tcPr>
            <w:tcW w:w="8472" w:type="dxa"/>
          </w:tcPr>
          <w:p w14:paraId="3DCB6D7B" w14:textId="77777777" w:rsidR="00DE0726" w:rsidRPr="00E40003" w:rsidRDefault="00DE0726" w:rsidP="00DE0726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3EE56" w14:textId="6D83DA68" w:rsidR="00DE0726" w:rsidRPr="00E40003" w:rsidRDefault="00DE0726" w:rsidP="00DE072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Proposed Textbook(s) for the course</w:t>
            </w:r>
            <w:r w:rsidR="00811B8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(in Greek)</w:t>
            </w:r>
            <w:r w:rsidRPr="00E40003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210A5399" w14:textId="37787034" w:rsidR="00916889" w:rsidRPr="003A61B8" w:rsidRDefault="00811B8A" w:rsidP="00916889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916889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916889" w:rsidRPr="003A61B8">
              <w:rPr>
                <w:rFonts w:cs="Calibri" w:hint="eastAsia"/>
                <w:sz w:val="20"/>
                <w:szCs w:val="20"/>
                <w:lang w:val="en-NL"/>
              </w:rPr>
              <w:t>Ross S., Westerfield W. R.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 xml:space="preserve"> 2016. </w:t>
            </w:r>
            <w:r w:rsidR="00916889" w:rsidRPr="003A61B8">
              <w:rPr>
                <w:rFonts w:cs="Calibri"/>
                <w:sz w:val="20"/>
                <w:szCs w:val="20"/>
              </w:rPr>
              <w:t>Χρηματοοικονομική των Επιχειρήσεων. (</w:t>
            </w:r>
            <w:proofErr w:type="spellStart"/>
            <w:r w:rsidR="00916889" w:rsidRPr="003A61B8">
              <w:rPr>
                <w:rFonts w:cs="Calibri"/>
                <w:sz w:val="20"/>
                <w:szCs w:val="20"/>
              </w:rPr>
              <w:t>επιμ</w:t>
            </w:r>
            <w:proofErr w:type="spellEnd"/>
            <w:r w:rsidR="00916889" w:rsidRPr="003A61B8">
              <w:rPr>
                <w:rFonts w:cs="Calibri"/>
                <w:sz w:val="20"/>
                <w:szCs w:val="20"/>
              </w:rPr>
              <w:t xml:space="preserve">.) Αγγελίδης Τ., </w:t>
            </w:r>
            <w:proofErr w:type="spellStart"/>
            <w:r w:rsidR="00916889" w:rsidRPr="003A61B8">
              <w:rPr>
                <w:rFonts w:cs="Calibri"/>
                <w:sz w:val="20"/>
                <w:szCs w:val="20"/>
              </w:rPr>
              <w:t>Αρτίκης</w:t>
            </w:r>
            <w:proofErr w:type="spellEnd"/>
            <w:r w:rsidR="00916889" w:rsidRPr="003A61B8">
              <w:rPr>
                <w:rFonts w:cs="Calibri"/>
                <w:sz w:val="20"/>
                <w:szCs w:val="20"/>
              </w:rPr>
              <w:t xml:space="preserve"> Π, Ελευθεριάδης Ι, Κοσμίδου Κ., </w:t>
            </w:r>
            <w:proofErr w:type="spellStart"/>
            <w:r w:rsidR="00916889" w:rsidRPr="003A61B8">
              <w:rPr>
                <w:rFonts w:cs="Calibri"/>
                <w:sz w:val="20"/>
                <w:szCs w:val="20"/>
              </w:rPr>
              <w:t>Τσιριτάκης</w:t>
            </w:r>
            <w:proofErr w:type="spellEnd"/>
            <w:r w:rsidR="00916889" w:rsidRPr="003A61B8">
              <w:rPr>
                <w:rFonts w:cs="Calibri"/>
                <w:sz w:val="20"/>
                <w:szCs w:val="20"/>
              </w:rPr>
              <w:t xml:space="preserve"> Ε, Φλώρος Χ. 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>Nicosia</w:t>
            </w:r>
            <w:r w:rsidR="00916889" w:rsidRPr="003A61B8">
              <w:rPr>
                <w:rFonts w:cs="Calibri"/>
                <w:sz w:val="20"/>
                <w:szCs w:val="20"/>
              </w:rPr>
              <w:t xml:space="preserve">, 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>Cyprus</w:t>
            </w:r>
            <w:r w:rsidR="00916889" w:rsidRPr="003A61B8">
              <w:rPr>
                <w:rFonts w:cs="Calibri"/>
                <w:sz w:val="20"/>
                <w:szCs w:val="20"/>
              </w:rPr>
              <w:t xml:space="preserve">: 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>Broken</w:t>
            </w:r>
            <w:r w:rsidR="00916889" w:rsidRPr="003A61B8">
              <w:rPr>
                <w:rFonts w:cs="Calibri"/>
                <w:sz w:val="20"/>
                <w:szCs w:val="20"/>
              </w:rPr>
              <w:t xml:space="preserve"> </w:t>
            </w:r>
            <w:r w:rsidR="00916889" w:rsidRPr="003A61B8">
              <w:rPr>
                <w:rFonts w:cs="Calibri"/>
                <w:sz w:val="20"/>
                <w:szCs w:val="20"/>
                <w:lang w:val="en-US"/>
              </w:rPr>
              <w:t>Hill</w:t>
            </w:r>
            <w:r w:rsidR="00916889" w:rsidRPr="003A61B8">
              <w:rPr>
                <w:rFonts w:cs="Calibri"/>
                <w:sz w:val="20"/>
                <w:szCs w:val="20"/>
              </w:rPr>
              <w:t xml:space="preserve">, Αθήνα: Εκδόσεις Πασχαλίδης. </w:t>
            </w:r>
          </w:p>
          <w:p w14:paraId="3F0F1033" w14:textId="22755D93" w:rsidR="00916889" w:rsidRPr="003D374D" w:rsidRDefault="00916889" w:rsidP="003D374D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  <w:lang w:val="en-NL"/>
              </w:rPr>
            </w:pPr>
            <w:r w:rsidRPr="003A61B8">
              <w:rPr>
                <w:rFonts w:cs="Calibri"/>
                <w:sz w:val="20"/>
                <w:szCs w:val="20"/>
              </w:rPr>
              <w:t xml:space="preserve">- Σπάθης Π., Τσιμπούκας Κ. 2010. Οικονομική των Επιχειρήσεων. </w:t>
            </w:r>
            <w:proofErr w:type="spellStart"/>
            <w:r w:rsidRPr="003A61B8">
              <w:rPr>
                <w:rFonts w:cs="Calibri"/>
                <w:sz w:val="20"/>
                <w:szCs w:val="20"/>
              </w:rPr>
              <w:t>Ελληνοεκδοτική</w:t>
            </w:r>
            <w:proofErr w:type="spellEnd"/>
            <w:r w:rsidRPr="003A61B8">
              <w:rPr>
                <w:rFonts w:cs="Calibri"/>
                <w:sz w:val="20"/>
                <w:szCs w:val="20"/>
              </w:rPr>
              <w:t>. ΑΘΗΝΑ</w:t>
            </w:r>
          </w:p>
          <w:p w14:paraId="04F7B1B0" w14:textId="2435CD3B" w:rsidR="00916889" w:rsidRPr="003A61B8" w:rsidRDefault="00916889" w:rsidP="0091688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A61B8">
              <w:rPr>
                <w:rFonts w:cs="Calibri"/>
                <w:sz w:val="20"/>
                <w:szCs w:val="20"/>
              </w:rPr>
              <w:t xml:space="preserve">- Βασιλείου, Δ. και </w:t>
            </w:r>
            <w:proofErr w:type="spellStart"/>
            <w:r w:rsidRPr="003A61B8">
              <w:rPr>
                <w:rFonts w:cs="Calibri"/>
                <w:sz w:val="20"/>
                <w:szCs w:val="20"/>
              </w:rPr>
              <w:t>Ηρειώτης</w:t>
            </w:r>
            <w:proofErr w:type="spellEnd"/>
            <w:r w:rsidRPr="003A61B8">
              <w:rPr>
                <w:rFonts w:cs="Calibri"/>
                <w:sz w:val="20"/>
                <w:szCs w:val="20"/>
              </w:rPr>
              <w:t>, Ν. 2018. Χρηματοοικονομική Διοίκηση. 2</w:t>
            </w:r>
            <w:r w:rsidRPr="003A61B8">
              <w:rPr>
                <w:rFonts w:cs="Calibri"/>
                <w:sz w:val="20"/>
                <w:szCs w:val="20"/>
                <w:vertAlign w:val="superscript"/>
              </w:rPr>
              <w:t>η</w:t>
            </w:r>
            <w:r w:rsidRPr="003A61B8">
              <w:rPr>
                <w:rFonts w:cs="Calibri"/>
                <w:sz w:val="20"/>
                <w:szCs w:val="20"/>
              </w:rPr>
              <w:t xml:space="preserve"> Έκδοση. Εκδόσεις: </w:t>
            </w:r>
            <w:proofErr w:type="spellStart"/>
            <w:r w:rsidRPr="003A61B8">
              <w:rPr>
                <w:rFonts w:cs="Calibri"/>
                <w:sz w:val="20"/>
                <w:szCs w:val="20"/>
                <w:lang w:val="en-US"/>
              </w:rPr>
              <w:t>Rosili</w:t>
            </w:r>
            <w:proofErr w:type="spellEnd"/>
            <w:r w:rsidRPr="003A61B8">
              <w:rPr>
                <w:rFonts w:cs="Calibri"/>
                <w:sz w:val="20"/>
                <w:szCs w:val="20"/>
              </w:rPr>
              <w:t xml:space="preserve"> </w:t>
            </w:r>
          </w:p>
          <w:p w14:paraId="5B9C3331" w14:textId="2D68546D" w:rsidR="00DE0726" w:rsidRPr="00E40003" w:rsidRDefault="00DE0726" w:rsidP="00DE072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64D737" w14:textId="45507603" w:rsidR="00DE0726" w:rsidRPr="00811B8A" w:rsidRDefault="00DE0726" w:rsidP="00DE0726">
            <w:pPr>
              <w:pStyle w:val="Heading3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Suggested additional bibliography (optional)</w:t>
            </w:r>
            <w:r w:rsidRPr="00811B8A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:</w:t>
            </w:r>
          </w:p>
          <w:p w14:paraId="35C0EA71" w14:textId="77777777" w:rsidR="00916889" w:rsidRPr="00916889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Βασιλείου</w:t>
            </w:r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Ηρειώτης</w:t>
            </w:r>
            <w:proofErr w:type="spellEnd"/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Ν</w:t>
            </w:r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Μπάλιος</w:t>
            </w:r>
            <w:proofErr w:type="spellEnd"/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="00916889" w:rsidRPr="003D37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2019. </w:t>
            </w:r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Αρχές Χρηματοοικονομικής Λογιστικής – Χρηματοοικονομική Ανάλυση και Λήψη Αποφάσεων. Εκδόσεις: </w:t>
            </w:r>
            <w:proofErr w:type="spellStart"/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>Rosili</w:t>
            </w:r>
            <w:proofErr w:type="spellEnd"/>
            <w:r w:rsidR="00916889"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4EECF8A" w14:textId="1C032EB4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Θεοδοσίου Π. 2019. Χρηματοοικονομική Ανάλυση και Εφαρμογές. Σοφία</w:t>
            </w:r>
          </w:p>
          <w:p w14:paraId="189CAD7D" w14:textId="09E19ECB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- Μπάλας, Α.,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Χέβας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, Δ. 2016. Χρηματοοικονομική Λογιστική, Εκδόσεις: Μπένος.</w:t>
            </w:r>
          </w:p>
          <w:p w14:paraId="4DB84B68" w14:textId="15419799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Φίλιος Φ. Β. 2008. Ανάλυση Λογιστικών Καταστάσεων και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Αποτιμητική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(Εκτιμητική). Σύγχρονη Εκδοτική. Αθήνα.</w:t>
            </w:r>
          </w:p>
          <w:p w14:paraId="3231BB0F" w14:textId="099B9DB3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Φίλιος Φ. Β. 1996. Χρηματοοικονομική Ανάλυση. Σύγχρονη Εκδοτική. Αθήνα.</w:t>
            </w:r>
          </w:p>
          <w:p w14:paraId="38E205F7" w14:textId="66CD812A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Damodaran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. 2014. Εφαρμοσμένη Χρηματοοικονομική για Επιχειρήσεις. (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επιμ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) Ε.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Τσιριτάκης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Τ. Αγγελίδης, Α.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Ζαπράνης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Nicosia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Cyprus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Broken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Hill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Αθήνα: Εκδόσεις Πασχαλίδης. </w:t>
            </w:r>
          </w:p>
          <w:p w14:paraId="520BB490" w14:textId="78FA5527" w:rsidR="00916889" w:rsidRPr="00916889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3D374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Subramanyam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. 2016. Ανάλυση Χρηματοοικονομικών Καταστάσεων. (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επιμ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.) Γ.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Χαρδούβελης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Γ.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Παπαναστασόπουλος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Δ. Τζελέπης, Κ. Κοσμίδου.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Nicosia, Cyprus: Broken Hill,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Αθήνα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Εκδόσεις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Πασχαλίδης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  <w:p w14:paraId="12E7E32A" w14:textId="22D7D0BD" w:rsidR="00811B8A" w:rsidRDefault="00916889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Powers, M., and Needles, B. E. 2017. 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Εισαγωγή στη Χρηματοοικονομική λογιστική. (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επιμ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.) Π.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Καλαντώνης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Α. </w:t>
            </w:r>
            <w:proofErr w:type="spellStart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Μανδήλας</w:t>
            </w:r>
            <w:proofErr w:type="spellEnd"/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Ε. Χύτης.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Nicosia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Cyprus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Broken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Hill</w:t>
            </w:r>
            <w:r w:rsidRPr="00916889">
              <w:rPr>
                <w:rFonts w:asciiTheme="minorHAnsi" w:hAnsiTheme="minorHAnsi" w:cstheme="minorHAnsi"/>
                <w:sz w:val="20"/>
                <w:szCs w:val="20"/>
              </w:rPr>
              <w:t>, Αθήνα: Εκδόσεις Πασχαλίδης.</w:t>
            </w:r>
            <w:r w:rsidRPr="00916889">
              <w:rPr>
                <w:rFonts w:asciiTheme="minorHAnsi" w:hAnsiTheme="minorHAnsi" w:cstheme="minorHAnsi"/>
                <w:sz w:val="20"/>
                <w:szCs w:val="20"/>
                <w:lang w:val="en-NL"/>
              </w:rPr>
              <w:t xml:space="preserve"> </w:t>
            </w:r>
          </w:p>
          <w:p w14:paraId="4C6FA1AD" w14:textId="77777777" w:rsidR="003D374D" w:rsidRPr="003D374D" w:rsidRDefault="003D374D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</w:p>
          <w:p w14:paraId="4D13BEB1" w14:textId="413DECEE" w:rsid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11B8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Key academic journals</w:t>
            </w:r>
          </w:p>
          <w:p w14:paraId="09499043" w14:textId="7D8050E3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-Accounting Organizations &amp; Society (Rank: Association of Business Schools Journal List 4*)</w:t>
            </w:r>
          </w:p>
          <w:p w14:paraId="66301E00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Accounting &amp; Economics (Rank: Association of Business Schools Journal List 4*)</w:t>
            </w:r>
          </w:p>
          <w:p w14:paraId="5EFBC0A9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Accounting Research (Rank: Association of Business Schools Journal List 4*)</w:t>
            </w:r>
          </w:p>
          <w:p w14:paraId="7B1B0B5A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The Accounting Review (Rank: Association of Business Schools Journal List 4*)</w:t>
            </w:r>
          </w:p>
          <w:p w14:paraId="578F747B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Contemporary Accounting Research (Rank: Association of Business Schools Journal List 4)</w:t>
            </w:r>
          </w:p>
          <w:p w14:paraId="35746508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Review of Accounting Studies (Rank: Association of Business Schools Journal List 4)</w:t>
            </w:r>
          </w:p>
          <w:p w14:paraId="4D54AF49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Abacus (Rank: Association of Business Schools Journal List 3)</w:t>
            </w:r>
          </w:p>
          <w:p w14:paraId="44D55305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Accounting, Auditing &amp; Accountability Journal (Rank: Association of Business Schools Journal List 3)</w:t>
            </w:r>
          </w:p>
          <w:p w14:paraId="46DEB5F1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&amp; Business Research (Rank: Association of Business Schools Journal List 3)</w:t>
            </w:r>
          </w:p>
          <w:p w14:paraId="68F6B132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Horizons (Rank: Association of Business Schools Journal List 3)</w:t>
            </w:r>
          </w:p>
          <w:p w14:paraId="5AF8B26A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Forum (Rank: Association of Business Schools Journal List 3)</w:t>
            </w:r>
          </w:p>
          <w:p w14:paraId="11E171E4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British Accounting Review (Rank: Association of Business Schools Journal List 3)</w:t>
            </w:r>
          </w:p>
          <w:p w14:paraId="10DAE217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Critical Perspectives on Accounting (Rank: Association of Business Schools Journal List 3)</w:t>
            </w:r>
          </w:p>
          <w:p w14:paraId="382050EA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European Accounting Review (Rank: Association of Business Schools Journal List 3)</w:t>
            </w:r>
          </w:p>
          <w:p w14:paraId="4ACD0290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International Journal of Accounting (Rank: Association of Business Schools Journal List 3)</w:t>
            </w:r>
          </w:p>
          <w:p w14:paraId="35E83B2F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Business Ethics (Rank: Association of Business Schools Journal List 3)</w:t>
            </w:r>
          </w:p>
          <w:p w14:paraId="293350FE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Business Finance &amp; Accounting (Rank: Association of Business Schools Journal List 3)</w:t>
            </w:r>
          </w:p>
          <w:p w14:paraId="30B6EEBA" w14:textId="77777777" w:rsidR="00811B8A" w:rsidRPr="00811B8A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Management Accounting Research (Rank: Association of Business Schools Journal List 3)</w:t>
            </w:r>
          </w:p>
          <w:p w14:paraId="78ABFE1E" w14:textId="41E1538F" w:rsidR="00E653C1" w:rsidRPr="00916889" w:rsidRDefault="00811B8A" w:rsidP="003D374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NL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Public Money &amp; Management (Rank: Association of Business Schools Journal List 2)</w:t>
            </w:r>
            <w:r w:rsidRPr="00811B8A">
              <w:rPr>
                <w:rFonts w:asciiTheme="minorHAnsi" w:hAnsiTheme="minorHAnsi" w:cstheme="minorHAnsi"/>
                <w:sz w:val="20"/>
                <w:szCs w:val="20"/>
                <w:lang w:val="en-NL"/>
              </w:rPr>
              <w:t xml:space="preserve"> </w:t>
            </w:r>
          </w:p>
        </w:tc>
      </w:tr>
    </w:tbl>
    <w:p w14:paraId="44F306E6" w14:textId="77777777" w:rsidR="00E653C1" w:rsidRPr="00E40003" w:rsidRDefault="00E653C1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E653C1" w:rsidRPr="00E40003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E742ED2"/>
    <w:multiLevelType w:val="hybridMultilevel"/>
    <w:tmpl w:val="F002299E"/>
    <w:lvl w:ilvl="0" w:tplc="07D6E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AF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0E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A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E5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81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61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06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84626E"/>
    <w:multiLevelType w:val="hybridMultilevel"/>
    <w:tmpl w:val="B66E2260"/>
    <w:lvl w:ilvl="0" w:tplc="3BCA21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EF006F"/>
    <w:multiLevelType w:val="hybridMultilevel"/>
    <w:tmpl w:val="B698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FA5"/>
    <w:multiLevelType w:val="hybridMultilevel"/>
    <w:tmpl w:val="0058925C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246A41"/>
    <w:multiLevelType w:val="hybridMultilevel"/>
    <w:tmpl w:val="3D487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F49BF"/>
    <w:multiLevelType w:val="hybridMultilevel"/>
    <w:tmpl w:val="CE6A5500"/>
    <w:lvl w:ilvl="0" w:tplc="3C9A5F3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4173"/>
    <w:multiLevelType w:val="hybridMultilevel"/>
    <w:tmpl w:val="2B9C7AE2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33341"/>
    <w:multiLevelType w:val="hybridMultilevel"/>
    <w:tmpl w:val="012691F6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4C19D9"/>
    <w:multiLevelType w:val="hybridMultilevel"/>
    <w:tmpl w:val="B2B078AC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3B80E78"/>
    <w:multiLevelType w:val="hybridMultilevel"/>
    <w:tmpl w:val="8EA4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50E42"/>
    <w:multiLevelType w:val="hybridMultilevel"/>
    <w:tmpl w:val="627CCD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3030F"/>
    <w:multiLevelType w:val="hybridMultilevel"/>
    <w:tmpl w:val="434AFEDE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6358C"/>
    <w:multiLevelType w:val="hybridMultilevel"/>
    <w:tmpl w:val="E19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2D65"/>
    <w:multiLevelType w:val="hybridMultilevel"/>
    <w:tmpl w:val="71E6066E"/>
    <w:lvl w:ilvl="0" w:tplc="1902B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64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2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8B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EC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C8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05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82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6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F8516B"/>
    <w:multiLevelType w:val="hybridMultilevel"/>
    <w:tmpl w:val="7344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E65A2"/>
    <w:multiLevelType w:val="hybridMultilevel"/>
    <w:tmpl w:val="7B7CB9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A0F91"/>
    <w:multiLevelType w:val="hybridMultilevel"/>
    <w:tmpl w:val="9D8EE6F8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AA20D4"/>
    <w:multiLevelType w:val="hybridMultilevel"/>
    <w:tmpl w:val="4DA40C88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F59C4"/>
    <w:multiLevelType w:val="hybridMultilevel"/>
    <w:tmpl w:val="FB50B642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" w15:restartNumberingAfterBreak="0">
    <w:nsid w:val="5A3B516E"/>
    <w:multiLevelType w:val="hybridMultilevel"/>
    <w:tmpl w:val="6A9A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56FF8"/>
    <w:multiLevelType w:val="hybridMultilevel"/>
    <w:tmpl w:val="BAC23A16"/>
    <w:lvl w:ilvl="0" w:tplc="90360E9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E507174"/>
    <w:multiLevelType w:val="hybridMultilevel"/>
    <w:tmpl w:val="911C52B0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" w15:restartNumberingAfterBreak="0">
    <w:nsid w:val="642B1684"/>
    <w:multiLevelType w:val="hybridMultilevel"/>
    <w:tmpl w:val="9A6A4C38"/>
    <w:lvl w:ilvl="0" w:tplc="DF148750">
      <w:start w:val="1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BAF5992"/>
    <w:multiLevelType w:val="hybridMultilevel"/>
    <w:tmpl w:val="F834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642AD"/>
    <w:multiLevelType w:val="hybridMultilevel"/>
    <w:tmpl w:val="46F454DA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FD63EB3"/>
    <w:multiLevelType w:val="hybridMultilevel"/>
    <w:tmpl w:val="5FAA759A"/>
    <w:lvl w:ilvl="0" w:tplc="D4567F0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C4FB2"/>
    <w:multiLevelType w:val="hybridMultilevel"/>
    <w:tmpl w:val="5F3CFDDA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53022"/>
    <w:multiLevelType w:val="hybridMultilevel"/>
    <w:tmpl w:val="769CC426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C5798"/>
    <w:multiLevelType w:val="hybridMultilevel"/>
    <w:tmpl w:val="35B4CAD2"/>
    <w:lvl w:ilvl="0" w:tplc="64020A8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7E74"/>
    <w:multiLevelType w:val="hybridMultilevel"/>
    <w:tmpl w:val="0C34A268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B7371"/>
    <w:multiLevelType w:val="hybridMultilevel"/>
    <w:tmpl w:val="2D5CA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31"/>
  </w:num>
  <w:num w:numId="4">
    <w:abstractNumId w:val="18"/>
  </w:num>
  <w:num w:numId="5">
    <w:abstractNumId w:val="39"/>
  </w:num>
  <w:num w:numId="6">
    <w:abstractNumId w:val="13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25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9"/>
    <w:lvlOverride w:ilvl="0">
      <w:startOverride w:val="1"/>
    </w:lvlOverride>
  </w:num>
  <w:num w:numId="13">
    <w:abstractNumId w:val="7"/>
  </w:num>
  <w:num w:numId="14">
    <w:abstractNumId w:val="33"/>
  </w:num>
  <w:num w:numId="15">
    <w:abstractNumId w:val="21"/>
  </w:num>
  <w:num w:numId="16">
    <w:abstractNumId w:val="27"/>
  </w:num>
  <w:num w:numId="17">
    <w:abstractNumId w:val="34"/>
  </w:num>
  <w:num w:numId="18">
    <w:abstractNumId w:val="5"/>
  </w:num>
  <w:num w:numId="19">
    <w:abstractNumId w:val="6"/>
  </w:num>
  <w:num w:numId="20">
    <w:abstractNumId w:val="17"/>
  </w:num>
  <w:num w:numId="21">
    <w:abstractNumId w:val="26"/>
  </w:num>
  <w:num w:numId="22">
    <w:abstractNumId w:val="16"/>
  </w:num>
  <w:num w:numId="23">
    <w:abstractNumId w:val="24"/>
  </w:num>
  <w:num w:numId="24">
    <w:abstractNumId w:val="28"/>
  </w:num>
  <w:num w:numId="25">
    <w:abstractNumId w:val="38"/>
  </w:num>
  <w:num w:numId="26">
    <w:abstractNumId w:val="36"/>
  </w:num>
  <w:num w:numId="27">
    <w:abstractNumId w:val="23"/>
  </w:num>
  <w:num w:numId="28">
    <w:abstractNumId w:val="22"/>
  </w:num>
  <w:num w:numId="29">
    <w:abstractNumId w:val="11"/>
  </w:num>
  <w:num w:numId="30">
    <w:abstractNumId w:val="12"/>
  </w:num>
  <w:num w:numId="31">
    <w:abstractNumId w:val="35"/>
  </w:num>
  <w:num w:numId="32">
    <w:abstractNumId w:val="15"/>
  </w:num>
  <w:num w:numId="33">
    <w:abstractNumId w:val="14"/>
  </w:num>
  <w:num w:numId="34">
    <w:abstractNumId w:val="8"/>
  </w:num>
  <w:num w:numId="35">
    <w:abstractNumId w:val="40"/>
  </w:num>
  <w:num w:numId="36">
    <w:abstractNumId w:val="20"/>
  </w:num>
  <w:num w:numId="37">
    <w:abstractNumId w:val="32"/>
  </w:num>
  <w:num w:numId="38">
    <w:abstractNumId w:val="10"/>
  </w:num>
  <w:num w:numId="39">
    <w:abstractNumId w:val="37"/>
  </w:num>
  <w:num w:numId="40">
    <w:abstractNumId w:val="9"/>
  </w:num>
  <w:num w:numId="41">
    <w:abstractNumId w:val="19"/>
  </w:num>
  <w:num w:numId="42">
    <w:abstractNumId w:val="3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81"/>
    <w:rsid w:val="00007AB8"/>
    <w:rsid w:val="000130AC"/>
    <w:rsid w:val="0001447F"/>
    <w:rsid w:val="00022BE3"/>
    <w:rsid w:val="00037D1A"/>
    <w:rsid w:val="000412B4"/>
    <w:rsid w:val="00050B81"/>
    <w:rsid w:val="000613B8"/>
    <w:rsid w:val="00070F33"/>
    <w:rsid w:val="00096AF5"/>
    <w:rsid w:val="000B1BED"/>
    <w:rsid w:val="000D2054"/>
    <w:rsid w:val="001353BB"/>
    <w:rsid w:val="001A3F9B"/>
    <w:rsid w:val="001D341B"/>
    <w:rsid w:val="001F5484"/>
    <w:rsid w:val="002110BE"/>
    <w:rsid w:val="002126D3"/>
    <w:rsid w:val="002634E4"/>
    <w:rsid w:val="00276A2A"/>
    <w:rsid w:val="00291815"/>
    <w:rsid w:val="002B37F5"/>
    <w:rsid w:val="00316F6C"/>
    <w:rsid w:val="0035777A"/>
    <w:rsid w:val="00386E36"/>
    <w:rsid w:val="003B45BC"/>
    <w:rsid w:val="003C2280"/>
    <w:rsid w:val="003C27A8"/>
    <w:rsid w:val="003C2B47"/>
    <w:rsid w:val="003D0062"/>
    <w:rsid w:val="003D374D"/>
    <w:rsid w:val="0040051B"/>
    <w:rsid w:val="00444449"/>
    <w:rsid w:val="004659F0"/>
    <w:rsid w:val="0049495F"/>
    <w:rsid w:val="004958A6"/>
    <w:rsid w:val="004D2A18"/>
    <w:rsid w:val="004F5816"/>
    <w:rsid w:val="00520367"/>
    <w:rsid w:val="005256C8"/>
    <w:rsid w:val="0053368C"/>
    <w:rsid w:val="00542B73"/>
    <w:rsid w:val="00555B2C"/>
    <w:rsid w:val="00570308"/>
    <w:rsid w:val="005851A6"/>
    <w:rsid w:val="005876E1"/>
    <w:rsid w:val="005A7035"/>
    <w:rsid w:val="005B395F"/>
    <w:rsid w:val="005F5141"/>
    <w:rsid w:val="005F5A3D"/>
    <w:rsid w:val="00600FB4"/>
    <w:rsid w:val="00643CA0"/>
    <w:rsid w:val="00666B07"/>
    <w:rsid w:val="00670B35"/>
    <w:rsid w:val="00673BDE"/>
    <w:rsid w:val="006A29BB"/>
    <w:rsid w:val="006D2CC9"/>
    <w:rsid w:val="006F09D3"/>
    <w:rsid w:val="007160A5"/>
    <w:rsid w:val="00726337"/>
    <w:rsid w:val="0072740D"/>
    <w:rsid w:val="00795E94"/>
    <w:rsid w:val="007A47D3"/>
    <w:rsid w:val="007A77E4"/>
    <w:rsid w:val="007B2FFF"/>
    <w:rsid w:val="007C5AD7"/>
    <w:rsid w:val="007D1F85"/>
    <w:rsid w:val="00811B8A"/>
    <w:rsid w:val="008343A9"/>
    <w:rsid w:val="008F6841"/>
    <w:rsid w:val="00907017"/>
    <w:rsid w:val="00916889"/>
    <w:rsid w:val="00923B16"/>
    <w:rsid w:val="00930CE7"/>
    <w:rsid w:val="0094771B"/>
    <w:rsid w:val="00952292"/>
    <w:rsid w:val="00974C95"/>
    <w:rsid w:val="009A0DEB"/>
    <w:rsid w:val="009C4ABA"/>
    <w:rsid w:val="009C7B7E"/>
    <w:rsid w:val="009D679C"/>
    <w:rsid w:val="00A10E5C"/>
    <w:rsid w:val="00A13F71"/>
    <w:rsid w:val="00A17C67"/>
    <w:rsid w:val="00A45BD0"/>
    <w:rsid w:val="00A52892"/>
    <w:rsid w:val="00A65960"/>
    <w:rsid w:val="00A84964"/>
    <w:rsid w:val="00A9240F"/>
    <w:rsid w:val="00B25922"/>
    <w:rsid w:val="00B423F0"/>
    <w:rsid w:val="00B6472B"/>
    <w:rsid w:val="00B66EDB"/>
    <w:rsid w:val="00B96DE3"/>
    <w:rsid w:val="00BB7B48"/>
    <w:rsid w:val="00BE2E0A"/>
    <w:rsid w:val="00BE4FAD"/>
    <w:rsid w:val="00C20232"/>
    <w:rsid w:val="00C65192"/>
    <w:rsid w:val="00CA6CEB"/>
    <w:rsid w:val="00CB262E"/>
    <w:rsid w:val="00CD2D2E"/>
    <w:rsid w:val="00D12945"/>
    <w:rsid w:val="00D16C4B"/>
    <w:rsid w:val="00D2749C"/>
    <w:rsid w:val="00D32469"/>
    <w:rsid w:val="00D84B0E"/>
    <w:rsid w:val="00DE0726"/>
    <w:rsid w:val="00E40003"/>
    <w:rsid w:val="00E653C1"/>
    <w:rsid w:val="00E9504B"/>
    <w:rsid w:val="00EE7E02"/>
    <w:rsid w:val="00EF0ADE"/>
    <w:rsid w:val="00F003F3"/>
    <w:rsid w:val="00F932E8"/>
    <w:rsid w:val="00FD434A"/>
    <w:rsid w:val="00FE014D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A1FD0E7"/>
  <w15:docId w15:val="{24B6EE0C-2208-8E41-BA16-7760F0E4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  <w:lang w:val="el-GR" w:eastAsia="el-GR"/>
    </w:rPr>
  </w:style>
  <w:style w:type="paragraph" w:styleId="Heading3">
    <w:name w:val="heading 3"/>
    <w:basedOn w:val="Normal"/>
    <w:next w:val="Normal"/>
    <w:link w:val="Heading3Char"/>
    <w:qFormat/>
    <w:locked/>
    <w:rsid w:val="008F6841"/>
    <w:pPr>
      <w:keepNext/>
      <w:spacing w:after="0" w:line="288" w:lineRule="auto"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character" w:customStyle="1" w:styleId="longtext">
    <w:name w:val="long_text"/>
    <w:basedOn w:val="DefaultParagraphFont"/>
    <w:rsid w:val="004659F0"/>
  </w:style>
  <w:style w:type="character" w:customStyle="1" w:styleId="hps">
    <w:name w:val="hps"/>
    <w:basedOn w:val="DefaultParagraphFont"/>
    <w:rsid w:val="004659F0"/>
  </w:style>
  <w:style w:type="character" w:customStyle="1" w:styleId="Heading3Char">
    <w:name w:val="Heading 3 Char"/>
    <w:basedOn w:val="DefaultParagraphFont"/>
    <w:link w:val="Heading3"/>
    <w:rsid w:val="008F6841"/>
    <w:rPr>
      <w:rFonts w:ascii="Times New Roman" w:hAnsi="Times New Roman"/>
      <w:b/>
      <w:bCs/>
      <w:sz w:val="24"/>
      <w:szCs w:val="24"/>
      <w:lang w:val="el-GR" w:eastAsia="el-GR"/>
    </w:rPr>
  </w:style>
  <w:style w:type="character" w:customStyle="1" w:styleId="bea-portal-theme-alibrisinvisible">
    <w:name w:val="bea-portal-theme-alibrisinvisible"/>
    <w:basedOn w:val="DefaultParagraphFont"/>
    <w:rsid w:val="008F6841"/>
  </w:style>
  <w:style w:type="paragraph" w:styleId="Header">
    <w:name w:val="header"/>
    <w:basedOn w:val="Normal"/>
    <w:link w:val="HeaderChar"/>
    <w:uiPriority w:val="99"/>
    <w:unhideWhenUsed/>
    <w:rsid w:val="00C65192"/>
    <w:pPr>
      <w:tabs>
        <w:tab w:val="center" w:pos="4153"/>
        <w:tab w:val="right" w:pos="8306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192"/>
    <w:rPr>
      <w:rFonts w:eastAsia="Calibri"/>
      <w:sz w:val="22"/>
      <w:szCs w:val="2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00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03"/>
    <w:rPr>
      <w:rFonts w:ascii="Times New Roman" w:hAnsi="Times New Roman"/>
      <w:sz w:val="18"/>
      <w:szCs w:val="18"/>
      <w:lang w:val="el-GR" w:eastAsia="el-GR"/>
    </w:rPr>
  </w:style>
  <w:style w:type="character" w:styleId="Strong">
    <w:name w:val="Strong"/>
    <w:basedOn w:val="DefaultParagraphFont"/>
    <w:uiPriority w:val="22"/>
    <w:qFormat/>
    <w:locked/>
    <w:rsid w:val="00E40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7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4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rv.aua.gr/eclass/courses/27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02C8-325D-304A-8EA7-7D2BCECF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ipsil</dc:creator>
  <cp:keywords/>
  <dc:description/>
  <cp:lastModifiedBy>Georgakopoulos, Georgios</cp:lastModifiedBy>
  <cp:revision>25</cp:revision>
  <dcterms:created xsi:type="dcterms:W3CDTF">2019-04-06T06:41:00Z</dcterms:created>
  <dcterms:modified xsi:type="dcterms:W3CDTF">2020-07-24T08:12:00Z</dcterms:modified>
</cp:coreProperties>
</file>