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07" w:rsidRPr="00050B81" w:rsidRDefault="00DA5907" w:rsidP="00050B81">
      <w:pPr>
        <w:spacing w:before="120" w:after="0"/>
        <w:jc w:val="center"/>
        <w:rPr>
          <w:rFonts w:cs="Arial"/>
          <w:sz w:val="24"/>
          <w:szCs w:val="24"/>
        </w:rPr>
      </w:pPr>
      <w:r w:rsidRPr="00050B81">
        <w:rPr>
          <w:rFonts w:cs="Arial"/>
          <w:b/>
          <w:sz w:val="24"/>
          <w:szCs w:val="24"/>
        </w:rPr>
        <w:t>ΠΕΡΙΓΡΑΜΜΑ ΜΑΘΗΜΑΤΟΣ</w:t>
      </w:r>
    </w:p>
    <w:p w:rsidR="00DA5907" w:rsidRPr="00050B81" w:rsidRDefault="00DA5907"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958"/>
        <w:gridCol w:w="1046"/>
        <w:gridCol w:w="1196"/>
        <w:gridCol w:w="345"/>
        <w:gridCol w:w="2232"/>
      </w:tblGrid>
      <w:tr w:rsidR="00DA5907" w:rsidRPr="00102594" w:rsidTr="001A3F9B">
        <w:tc>
          <w:tcPr>
            <w:tcW w:w="3205" w:type="dxa"/>
            <w:shd w:val="clear" w:color="auto" w:fill="DDD9C3"/>
          </w:tcPr>
          <w:p w:rsidR="00DA5907" w:rsidRPr="00050B81" w:rsidRDefault="00DA5907"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DA5907" w:rsidRPr="00101AF2" w:rsidRDefault="00101AF2" w:rsidP="00050B81">
            <w:pPr>
              <w:spacing w:after="0" w:line="240" w:lineRule="auto"/>
              <w:rPr>
                <w:rFonts w:cs="Arial"/>
                <w:color w:val="002060"/>
                <w:sz w:val="20"/>
                <w:szCs w:val="20"/>
                <w:highlight w:val="yellow"/>
              </w:rPr>
            </w:pPr>
            <w:r w:rsidRPr="00101AF2">
              <w:rPr>
                <w:rFonts w:cs="Arial"/>
                <w:color w:val="002060"/>
                <w:sz w:val="20"/>
                <w:szCs w:val="20"/>
              </w:rPr>
              <w:t>ΕΦΑΡΜΟΣΜΕΝΩΝ ΟΙΚΟΝΟΜΙΚΩΝ ΚΑΙ ΚΟΙΝΩΝΙΚΩΝ ΕΠΙΣΤΗΜΩΝ</w:t>
            </w:r>
          </w:p>
        </w:tc>
      </w:tr>
      <w:tr w:rsidR="00DA5907" w:rsidRPr="00102594" w:rsidTr="001A3F9B">
        <w:tc>
          <w:tcPr>
            <w:tcW w:w="3205" w:type="dxa"/>
            <w:shd w:val="clear" w:color="auto" w:fill="DDD9C3"/>
          </w:tcPr>
          <w:p w:rsidR="00DA5907" w:rsidRPr="007972B7" w:rsidRDefault="00DA5907" w:rsidP="00050B81">
            <w:pPr>
              <w:spacing w:after="0" w:line="240" w:lineRule="auto"/>
              <w:jc w:val="right"/>
              <w:rPr>
                <w:rFonts w:cs="Arial"/>
                <w:b/>
                <w:sz w:val="20"/>
                <w:szCs w:val="20"/>
              </w:rPr>
            </w:pPr>
            <w:r w:rsidRPr="007972B7">
              <w:rPr>
                <w:rFonts w:cs="Arial"/>
                <w:b/>
                <w:sz w:val="20"/>
                <w:szCs w:val="20"/>
              </w:rPr>
              <w:t>ΤΜΗΜΑ</w:t>
            </w:r>
          </w:p>
        </w:tc>
        <w:tc>
          <w:tcPr>
            <w:tcW w:w="5231" w:type="dxa"/>
            <w:gridSpan w:val="5"/>
          </w:tcPr>
          <w:p w:rsidR="00DA5907" w:rsidRPr="007972B7" w:rsidRDefault="00DA5907" w:rsidP="00050B81">
            <w:pPr>
              <w:spacing w:after="0" w:line="240" w:lineRule="auto"/>
              <w:rPr>
                <w:rFonts w:cs="Arial"/>
                <w:color w:val="002060"/>
                <w:sz w:val="20"/>
                <w:szCs w:val="20"/>
                <w:lang w:val="en-US"/>
              </w:rPr>
            </w:pPr>
            <w:r w:rsidRPr="007972B7">
              <w:rPr>
                <w:rFonts w:cs="Arial"/>
                <w:color w:val="002060"/>
                <w:sz w:val="20"/>
                <w:szCs w:val="20"/>
              </w:rPr>
              <w:t>ΑΓΡΟΤΙΚΗΣ ΟΙΚΟΝΟΜΙΑΣ ΚΑΙ ΑΝΑΠΤΥΞΗΣ</w:t>
            </w:r>
          </w:p>
        </w:tc>
      </w:tr>
      <w:tr w:rsidR="00DA5907" w:rsidRPr="00102594" w:rsidTr="001A3F9B">
        <w:tc>
          <w:tcPr>
            <w:tcW w:w="3205" w:type="dxa"/>
            <w:shd w:val="clear" w:color="auto" w:fill="DDD9C3"/>
          </w:tcPr>
          <w:p w:rsidR="00DA5907" w:rsidRPr="00050B81" w:rsidRDefault="00DA5907"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DA5907" w:rsidRPr="00050B81" w:rsidRDefault="00DA5907" w:rsidP="00050B81">
            <w:pPr>
              <w:spacing w:after="0" w:line="240" w:lineRule="auto"/>
              <w:rPr>
                <w:rFonts w:cs="Arial"/>
                <w:color w:val="002060"/>
                <w:sz w:val="20"/>
                <w:szCs w:val="20"/>
              </w:rPr>
            </w:pPr>
            <w:r>
              <w:rPr>
                <w:rFonts w:cs="Arial"/>
                <w:i/>
                <w:color w:val="002060"/>
                <w:sz w:val="18"/>
                <w:szCs w:val="18"/>
              </w:rPr>
              <w:t>Προπτυχιακό</w:t>
            </w:r>
          </w:p>
        </w:tc>
      </w:tr>
      <w:tr w:rsidR="00DA5907" w:rsidRPr="00102594" w:rsidTr="001A3F9B">
        <w:tc>
          <w:tcPr>
            <w:tcW w:w="3205" w:type="dxa"/>
            <w:shd w:val="clear" w:color="auto" w:fill="DDD9C3"/>
          </w:tcPr>
          <w:p w:rsidR="00DA5907" w:rsidRPr="001A3F9B" w:rsidRDefault="00DA5907"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DA5907" w:rsidRPr="00101AF2" w:rsidRDefault="00DA5907" w:rsidP="00142DC1">
            <w:pPr>
              <w:spacing w:after="0" w:line="240" w:lineRule="auto"/>
              <w:rPr>
                <w:rFonts w:cs="Arial"/>
                <w:b/>
                <w:sz w:val="20"/>
                <w:szCs w:val="20"/>
                <w:lang w:val="en-US"/>
              </w:rPr>
            </w:pPr>
            <w:r w:rsidRPr="00102594">
              <w:rPr>
                <w:rFonts w:cs="Arial"/>
                <w:color w:val="002060"/>
                <w:sz w:val="20"/>
                <w:szCs w:val="20"/>
                <w:lang w:val="en-US"/>
              </w:rPr>
              <w:t xml:space="preserve"> </w:t>
            </w:r>
            <w:r w:rsidRPr="00102594">
              <w:rPr>
                <w:rFonts w:cs="Arial"/>
                <w:color w:val="002060"/>
                <w:sz w:val="20"/>
                <w:szCs w:val="20"/>
              </w:rPr>
              <w:t xml:space="preserve"> </w:t>
            </w:r>
            <w:r w:rsidR="001122B7" w:rsidRPr="00101AF2">
              <w:rPr>
                <w:rFonts w:cs="Arial"/>
                <w:b/>
                <w:sz w:val="20"/>
                <w:szCs w:val="20"/>
                <w:lang w:val="en-US"/>
              </w:rPr>
              <w:t>3475</w:t>
            </w:r>
          </w:p>
        </w:tc>
        <w:tc>
          <w:tcPr>
            <w:tcW w:w="2505" w:type="dxa"/>
            <w:gridSpan w:val="2"/>
            <w:shd w:val="clear" w:color="auto" w:fill="DDD9C3"/>
          </w:tcPr>
          <w:p w:rsidR="00DA5907" w:rsidRPr="001A3F9B" w:rsidRDefault="00DA5907"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DA5907" w:rsidRPr="001D341B" w:rsidRDefault="00DA5907" w:rsidP="00050B81">
            <w:pPr>
              <w:spacing w:after="0" w:line="240" w:lineRule="auto"/>
              <w:rPr>
                <w:rFonts w:cs="Arial"/>
                <w:color w:val="002060"/>
                <w:sz w:val="20"/>
                <w:szCs w:val="20"/>
              </w:rPr>
            </w:pPr>
            <w:r>
              <w:rPr>
                <w:rFonts w:cs="Arial"/>
                <w:color w:val="002060"/>
                <w:sz w:val="20"/>
                <w:szCs w:val="20"/>
                <w:lang w:val="en-US"/>
              </w:rPr>
              <w:t>1</w:t>
            </w:r>
            <w:r>
              <w:rPr>
                <w:rFonts w:cs="Arial"/>
                <w:color w:val="002060"/>
                <w:sz w:val="20"/>
                <w:szCs w:val="20"/>
                <w:vertAlign w:val="superscript"/>
              </w:rPr>
              <w:t>ο</w:t>
            </w:r>
          </w:p>
        </w:tc>
      </w:tr>
      <w:tr w:rsidR="00DA5907" w:rsidRPr="00102594" w:rsidTr="001A3F9B">
        <w:trPr>
          <w:trHeight w:val="375"/>
        </w:trPr>
        <w:tc>
          <w:tcPr>
            <w:tcW w:w="3205" w:type="dxa"/>
            <w:shd w:val="clear" w:color="auto" w:fill="DDD9C3"/>
            <w:vAlign w:val="center"/>
          </w:tcPr>
          <w:p w:rsidR="00DA5907" w:rsidRPr="00050B81" w:rsidRDefault="00DA5907"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DA5907" w:rsidRPr="001D341B" w:rsidRDefault="00DA5907" w:rsidP="006E212E">
            <w:pPr>
              <w:spacing w:after="0" w:line="240" w:lineRule="auto"/>
              <w:rPr>
                <w:rFonts w:cs="Arial"/>
                <w:sz w:val="20"/>
                <w:szCs w:val="20"/>
              </w:rPr>
            </w:pPr>
            <w:r w:rsidRPr="00102594">
              <w:rPr>
                <w:rFonts w:cs="Arial"/>
                <w:color w:val="002060"/>
                <w:sz w:val="20"/>
                <w:szCs w:val="20"/>
              </w:rPr>
              <w:t>ΕΙΣΑΓΩΓΗ ΣΤΗΝ ΟΙΚΟΝΟΜΙΚΗ ΘΕΩΡΙΑ</w:t>
            </w:r>
          </w:p>
        </w:tc>
      </w:tr>
      <w:tr w:rsidR="00DA5907" w:rsidRPr="00102594" w:rsidTr="001A3F9B">
        <w:trPr>
          <w:trHeight w:val="196"/>
        </w:trPr>
        <w:tc>
          <w:tcPr>
            <w:tcW w:w="5637" w:type="dxa"/>
            <w:gridSpan w:val="3"/>
            <w:shd w:val="clear" w:color="auto" w:fill="DDD9C3"/>
            <w:vAlign w:val="center"/>
          </w:tcPr>
          <w:p w:rsidR="00DA5907" w:rsidRPr="00050B81" w:rsidRDefault="00DA5907"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A5907" w:rsidRPr="00050B81" w:rsidRDefault="00DA5907"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DA5907" w:rsidRPr="00050B81" w:rsidRDefault="00DA5907" w:rsidP="00050B81">
            <w:pPr>
              <w:spacing w:after="0" w:line="240" w:lineRule="auto"/>
              <w:jc w:val="center"/>
              <w:rPr>
                <w:rFonts w:cs="Arial"/>
                <w:b/>
                <w:sz w:val="20"/>
                <w:szCs w:val="20"/>
              </w:rPr>
            </w:pPr>
            <w:r>
              <w:rPr>
                <w:rFonts w:cs="Arial"/>
                <w:b/>
                <w:sz w:val="20"/>
                <w:szCs w:val="20"/>
              </w:rPr>
              <w:t>ΔΙΔΑΚΤΙΚΕΣ/</w:t>
            </w:r>
            <w:r w:rsidRPr="00050B81">
              <w:rPr>
                <w:rFonts w:cs="Arial"/>
                <w:b/>
                <w:sz w:val="20"/>
                <w:szCs w:val="20"/>
              </w:rPr>
              <w:t>ΠΙΣΤΩΤΙΚΕΣ ΜΟΝΑΔΕΣ</w:t>
            </w:r>
          </w:p>
        </w:tc>
      </w:tr>
      <w:tr w:rsidR="00DA5907" w:rsidRPr="00102594" w:rsidTr="00BF6D32">
        <w:trPr>
          <w:trHeight w:val="194"/>
        </w:trPr>
        <w:tc>
          <w:tcPr>
            <w:tcW w:w="5637" w:type="dxa"/>
            <w:gridSpan w:val="3"/>
          </w:tcPr>
          <w:p w:rsidR="00DA5907" w:rsidRPr="00726337" w:rsidRDefault="00DA5907" w:rsidP="00050B81">
            <w:pPr>
              <w:spacing w:after="0" w:line="240" w:lineRule="auto"/>
              <w:jc w:val="right"/>
              <w:rPr>
                <w:rFonts w:cs="Arial"/>
                <w:color w:val="002060"/>
                <w:sz w:val="20"/>
                <w:szCs w:val="20"/>
              </w:rPr>
            </w:pPr>
            <w:r>
              <w:rPr>
                <w:rFonts w:cs="Arial"/>
                <w:color w:val="002060"/>
                <w:sz w:val="20"/>
                <w:szCs w:val="20"/>
              </w:rPr>
              <w:t>Διαλέξεις και Ασκήσεις Πράξης</w:t>
            </w:r>
          </w:p>
        </w:tc>
        <w:tc>
          <w:tcPr>
            <w:tcW w:w="1559" w:type="dxa"/>
            <w:gridSpan w:val="2"/>
          </w:tcPr>
          <w:p w:rsidR="00DA5907" w:rsidRPr="004A1E37" w:rsidRDefault="00DA5907" w:rsidP="00726337">
            <w:pPr>
              <w:spacing w:after="0" w:line="240" w:lineRule="auto"/>
              <w:jc w:val="center"/>
              <w:rPr>
                <w:rFonts w:cs="Arial"/>
                <w:color w:val="002060"/>
                <w:sz w:val="20"/>
                <w:szCs w:val="20"/>
                <w:lang w:val="en-US"/>
              </w:rPr>
            </w:pPr>
            <w:r>
              <w:rPr>
                <w:rFonts w:cs="Arial"/>
                <w:color w:val="002060"/>
                <w:sz w:val="20"/>
                <w:szCs w:val="20"/>
                <w:lang w:val="en-US"/>
              </w:rPr>
              <w:t>6</w:t>
            </w:r>
          </w:p>
        </w:tc>
        <w:tc>
          <w:tcPr>
            <w:tcW w:w="1240" w:type="dxa"/>
          </w:tcPr>
          <w:p w:rsidR="00DA5907" w:rsidRPr="007D1A8D" w:rsidRDefault="00DA5907" w:rsidP="00907017">
            <w:pPr>
              <w:spacing w:after="0" w:line="240" w:lineRule="auto"/>
              <w:jc w:val="center"/>
              <w:rPr>
                <w:rFonts w:cs="Arial"/>
                <w:color w:val="002060"/>
                <w:sz w:val="20"/>
                <w:szCs w:val="20"/>
                <w:highlight w:val="yellow"/>
                <w:lang w:val="en-US"/>
              </w:rPr>
            </w:pPr>
            <w:r>
              <w:rPr>
                <w:rFonts w:cs="Arial"/>
                <w:color w:val="002060"/>
                <w:sz w:val="20"/>
                <w:szCs w:val="20"/>
                <w:lang w:val="en-US"/>
              </w:rPr>
              <w:t>5</w:t>
            </w:r>
          </w:p>
        </w:tc>
      </w:tr>
      <w:tr w:rsidR="00DA5907" w:rsidRPr="00102594" w:rsidTr="00BF6D32">
        <w:trPr>
          <w:trHeight w:val="194"/>
        </w:trPr>
        <w:tc>
          <w:tcPr>
            <w:tcW w:w="5637" w:type="dxa"/>
            <w:gridSpan w:val="3"/>
          </w:tcPr>
          <w:p w:rsidR="00DA5907" w:rsidRPr="00726337" w:rsidRDefault="00DA5907" w:rsidP="00050B81">
            <w:pPr>
              <w:spacing w:after="0" w:line="240" w:lineRule="auto"/>
              <w:jc w:val="right"/>
              <w:rPr>
                <w:rFonts w:cs="Arial"/>
                <w:b/>
                <w:color w:val="002060"/>
                <w:sz w:val="20"/>
                <w:szCs w:val="20"/>
              </w:rPr>
            </w:pPr>
          </w:p>
        </w:tc>
        <w:tc>
          <w:tcPr>
            <w:tcW w:w="1559" w:type="dxa"/>
            <w:gridSpan w:val="2"/>
          </w:tcPr>
          <w:p w:rsidR="00DA5907" w:rsidRPr="00726337" w:rsidRDefault="00DA5907" w:rsidP="00050B81">
            <w:pPr>
              <w:spacing w:after="0" w:line="240" w:lineRule="auto"/>
              <w:jc w:val="right"/>
              <w:rPr>
                <w:rFonts w:cs="Arial"/>
                <w:color w:val="002060"/>
                <w:sz w:val="20"/>
                <w:szCs w:val="20"/>
              </w:rPr>
            </w:pPr>
          </w:p>
        </w:tc>
        <w:tc>
          <w:tcPr>
            <w:tcW w:w="1240" w:type="dxa"/>
          </w:tcPr>
          <w:p w:rsidR="00DA5907" w:rsidRPr="00726337" w:rsidRDefault="00DA5907" w:rsidP="00050B81">
            <w:pPr>
              <w:spacing w:after="0" w:line="240" w:lineRule="auto"/>
              <w:rPr>
                <w:rFonts w:cs="Arial"/>
                <w:color w:val="002060"/>
                <w:sz w:val="20"/>
                <w:szCs w:val="20"/>
              </w:rPr>
            </w:pPr>
          </w:p>
        </w:tc>
      </w:tr>
      <w:tr w:rsidR="00DA5907" w:rsidRPr="00102594" w:rsidTr="00BF6D32">
        <w:trPr>
          <w:trHeight w:val="194"/>
        </w:trPr>
        <w:tc>
          <w:tcPr>
            <w:tcW w:w="5637" w:type="dxa"/>
            <w:gridSpan w:val="3"/>
          </w:tcPr>
          <w:p w:rsidR="00DA5907" w:rsidRPr="00726337" w:rsidRDefault="00DA5907" w:rsidP="00050B81">
            <w:pPr>
              <w:spacing w:after="0" w:line="240" w:lineRule="auto"/>
              <w:rPr>
                <w:rFonts w:cs="Arial"/>
                <w:b/>
                <w:color w:val="002060"/>
                <w:sz w:val="20"/>
                <w:szCs w:val="20"/>
              </w:rPr>
            </w:pPr>
          </w:p>
        </w:tc>
        <w:tc>
          <w:tcPr>
            <w:tcW w:w="1559" w:type="dxa"/>
            <w:gridSpan w:val="2"/>
          </w:tcPr>
          <w:p w:rsidR="00DA5907" w:rsidRPr="00726337" w:rsidRDefault="00DA5907" w:rsidP="00050B81">
            <w:pPr>
              <w:spacing w:after="0" w:line="240" w:lineRule="auto"/>
              <w:jc w:val="right"/>
              <w:rPr>
                <w:rFonts w:cs="Arial"/>
                <w:color w:val="002060"/>
                <w:sz w:val="20"/>
                <w:szCs w:val="20"/>
              </w:rPr>
            </w:pPr>
          </w:p>
        </w:tc>
        <w:tc>
          <w:tcPr>
            <w:tcW w:w="1240" w:type="dxa"/>
          </w:tcPr>
          <w:p w:rsidR="00DA5907" w:rsidRPr="00726337" w:rsidRDefault="00DA5907" w:rsidP="00050B81">
            <w:pPr>
              <w:spacing w:after="0" w:line="240" w:lineRule="auto"/>
              <w:rPr>
                <w:rFonts w:cs="Arial"/>
                <w:color w:val="002060"/>
                <w:sz w:val="20"/>
                <w:szCs w:val="20"/>
              </w:rPr>
            </w:pPr>
          </w:p>
        </w:tc>
      </w:tr>
      <w:tr w:rsidR="00DA5907" w:rsidRPr="00102594" w:rsidTr="001A3F9B">
        <w:trPr>
          <w:trHeight w:val="194"/>
        </w:trPr>
        <w:tc>
          <w:tcPr>
            <w:tcW w:w="5637" w:type="dxa"/>
            <w:gridSpan w:val="3"/>
            <w:shd w:val="clear" w:color="auto" w:fill="DDD9C3"/>
          </w:tcPr>
          <w:p w:rsidR="00DA5907" w:rsidRPr="00050B81" w:rsidRDefault="00DA5907"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A5907" w:rsidRPr="00050B81" w:rsidRDefault="00DA5907" w:rsidP="00050B81">
            <w:pPr>
              <w:spacing w:after="0" w:line="240" w:lineRule="auto"/>
              <w:jc w:val="right"/>
              <w:rPr>
                <w:rFonts w:cs="Arial"/>
                <w:color w:val="002060"/>
                <w:sz w:val="20"/>
                <w:szCs w:val="20"/>
              </w:rPr>
            </w:pPr>
          </w:p>
        </w:tc>
        <w:tc>
          <w:tcPr>
            <w:tcW w:w="1240" w:type="dxa"/>
          </w:tcPr>
          <w:p w:rsidR="00DA5907" w:rsidRPr="00050B81" w:rsidRDefault="00DA5907" w:rsidP="00050B81">
            <w:pPr>
              <w:spacing w:after="0" w:line="240" w:lineRule="auto"/>
              <w:rPr>
                <w:rFonts w:cs="Arial"/>
                <w:color w:val="002060"/>
                <w:sz w:val="20"/>
                <w:szCs w:val="20"/>
              </w:rPr>
            </w:pPr>
          </w:p>
        </w:tc>
      </w:tr>
      <w:tr w:rsidR="00DA5907" w:rsidRPr="00102594" w:rsidTr="001A3F9B">
        <w:trPr>
          <w:trHeight w:val="599"/>
        </w:trPr>
        <w:tc>
          <w:tcPr>
            <w:tcW w:w="3205" w:type="dxa"/>
            <w:shd w:val="clear" w:color="auto" w:fill="DDD9C3"/>
          </w:tcPr>
          <w:p w:rsidR="00DA5907" w:rsidRPr="00050B81" w:rsidRDefault="00DA5907"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DA5907" w:rsidRPr="00050B81" w:rsidRDefault="00DA5907"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DA5907" w:rsidRPr="007972B7" w:rsidRDefault="00DA5907" w:rsidP="001D341B">
            <w:pPr>
              <w:spacing w:after="0" w:line="240" w:lineRule="auto"/>
              <w:rPr>
                <w:rFonts w:cs="Arial"/>
                <w:color w:val="002060"/>
                <w:sz w:val="20"/>
                <w:szCs w:val="20"/>
              </w:rPr>
            </w:pPr>
            <w:r w:rsidRPr="00102594">
              <w:rPr>
                <w:rFonts w:cs="Arial"/>
                <w:color w:val="002060"/>
                <w:sz w:val="20"/>
                <w:szCs w:val="20"/>
              </w:rPr>
              <w:t>Υποβάθρου</w:t>
            </w:r>
          </w:p>
        </w:tc>
      </w:tr>
      <w:tr w:rsidR="00DA5907" w:rsidRPr="00102594" w:rsidTr="001A3F9B">
        <w:tc>
          <w:tcPr>
            <w:tcW w:w="3205" w:type="dxa"/>
            <w:shd w:val="clear" w:color="auto" w:fill="DDD9C3"/>
          </w:tcPr>
          <w:p w:rsidR="00DA5907" w:rsidRPr="00050B81" w:rsidRDefault="00DA5907" w:rsidP="00050B81">
            <w:pPr>
              <w:spacing w:after="0" w:line="240" w:lineRule="auto"/>
              <w:jc w:val="right"/>
              <w:rPr>
                <w:rFonts w:cs="Arial"/>
                <w:b/>
                <w:sz w:val="20"/>
                <w:szCs w:val="20"/>
              </w:rPr>
            </w:pPr>
            <w:r w:rsidRPr="00050B81">
              <w:rPr>
                <w:rFonts w:cs="Arial"/>
                <w:b/>
                <w:sz w:val="20"/>
                <w:szCs w:val="20"/>
              </w:rPr>
              <w:t>ΠΡΟΑΠΑΙΤΟΥΜΕΝΑ ΜΑΘΗΜΑΤΑ:</w:t>
            </w:r>
          </w:p>
          <w:p w:rsidR="00DA5907" w:rsidRPr="00050B81" w:rsidRDefault="00DA5907" w:rsidP="00050B81">
            <w:pPr>
              <w:spacing w:after="0" w:line="240" w:lineRule="auto"/>
              <w:jc w:val="right"/>
              <w:rPr>
                <w:rFonts w:cs="Arial"/>
                <w:b/>
                <w:sz w:val="20"/>
                <w:szCs w:val="20"/>
              </w:rPr>
            </w:pPr>
          </w:p>
        </w:tc>
        <w:tc>
          <w:tcPr>
            <w:tcW w:w="5231" w:type="dxa"/>
            <w:gridSpan w:val="5"/>
          </w:tcPr>
          <w:p w:rsidR="00DA5907" w:rsidRPr="00050B81" w:rsidRDefault="00DA5907" w:rsidP="00050B81">
            <w:pPr>
              <w:spacing w:after="0" w:line="240" w:lineRule="auto"/>
              <w:rPr>
                <w:rFonts w:cs="Arial"/>
                <w:color w:val="002060"/>
                <w:sz w:val="20"/>
                <w:szCs w:val="20"/>
              </w:rPr>
            </w:pPr>
          </w:p>
        </w:tc>
      </w:tr>
      <w:tr w:rsidR="00DA5907" w:rsidRPr="00102594" w:rsidTr="001A3F9B">
        <w:tc>
          <w:tcPr>
            <w:tcW w:w="3205" w:type="dxa"/>
            <w:shd w:val="clear" w:color="auto" w:fill="DDD9C3"/>
          </w:tcPr>
          <w:p w:rsidR="00DA5907" w:rsidRPr="00050B81" w:rsidRDefault="00DA5907"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DA5907" w:rsidRPr="00050B81" w:rsidRDefault="00DA5907" w:rsidP="00050B81">
            <w:pPr>
              <w:spacing w:after="0" w:line="240" w:lineRule="auto"/>
              <w:rPr>
                <w:rFonts w:cs="Arial"/>
                <w:color w:val="002060"/>
                <w:sz w:val="20"/>
                <w:szCs w:val="20"/>
                <w:lang w:val="en-US"/>
              </w:rPr>
            </w:pPr>
            <w:r w:rsidRPr="00102594">
              <w:rPr>
                <w:rFonts w:cs="Arial"/>
                <w:color w:val="002060"/>
                <w:sz w:val="20"/>
                <w:szCs w:val="20"/>
              </w:rPr>
              <w:t>Ελληνική</w:t>
            </w:r>
          </w:p>
        </w:tc>
      </w:tr>
      <w:tr w:rsidR="00DA5907" w:rsidRPr="00102594" w:rsidTr="001A3F9B">
        <w:tc>
          <w:tcPr>
            <w:tcW w:w="3205" w:type="dxa"/>
            <w:shd w:val="clear" w:color="auto" w:fill="DDD9C3"/>
          </w:tcPr>
          <w:p w:rsidR="00DA5907" w:rsidRPr="00050B81" w:rsidRDefault="00DA5907"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DA5907" w:rsidRPr="00050B81" w:rsidRDefault="00DA5907" w:rsidP="00050B81">
            <w:pPr>
              <w:spacing w:after="0" w:line="240" w:lineRule="auto"/>
              <w:rPr>
                <w:rFonts w:cs="Arial"/>
                <w:color w:val="002060"/>
                <w:sz w:val="20"/>
                <w:szCs w:val="20"/>
              </w:rPr>
            </w:pPr>
            <w:r w:rsidRPr="00102594">
              <w:rPr>
                <w:rFonts w:cs="Arial"/>
                <w:color w:val="002060"/>
                <w:sz w:val="20"/>
                <w:szCs w:val="20"/>
              </w:rPr>
              <w:t>ΝΑΙ (στην Αγγλική)</w:t>
            </w:r>
          </w:p>
        </w:tc>
      </w:tr>
      <w:tr w:rsidR="00DA5907" w:rsidRPr="009304E4" w:rsidTr="001A3F9B">
        <w:tc>
          <w:tcPr>
            <w:tcW w:w="3205" w:type="dxa"/>
            <w:shd w:val="clear" w:color="auto" w:fill="DDD9C3"/>
          </w:tcPr>
          <w:p w:rsidR="00DA5907" w:rsidRPr="00050B81" w:rsidRDefault="00DA5907"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DA5907" w:rsidRPr="00102594" w:rsidRDefault="00C831B5" w:rsidP="00FD334C">
            <w:pPr>
              <w:rPr>
                <w:rFonts w:cs="Arial"/>
                <w:color w:val="002060"/>
                <w:sz w:val="20"/>
                <w:szCs w:val="20"/>
                <w:lang w:val="en-GB"/>
              </w:rPr>
            </w:pPr>
            <w:r w:rsidRPr="00C831B5">
              <w:rPr>
                <w:rFonts w:cs="Arial"/>
                <w:color w:val="002060"/>
                <w:sz w:val="20"/>
                <w:szCs w:val="20"/>
                <w:lang w:val="en-GB"/>
              </w:rPr>
              <w:t>https://mediasrv.aua.gr/eclass/courses/AOA179/</w:t>
            </w:r>
            <w:bookmarkStart w:id="0" w:name="_GoBack"/>
            <w:bookmarkEnd w:id="0"/>
          </w:p>
        </w:tc>
      </w:tr>
    </w:tbl>
    <w:p w:rsidR="00DA5907" w:rsidRPr="00050B81" w:rsidRDefault="00DA5907"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A5907" w:rsidRPr="00102594" w:rsidTr="001A3F9B">
        <w:tc>
          <w:tcPr>
            <w:tcW w:w="8472" w:type="dxa"/>
            <w:gridSpan w:val="3"/>
            <w:tcBorders>
              <w:bottom w:val="nil"/>
            </w:tcBorders>
            <w:shd w:val="clear" w:color="auto" w:fill="DDD9C3"/>
          </w:tcPr>
          <w:p w:rsidR="00DA5907" w:rsidRPr="00050B81" w:rsidRDefault="00DA5907" w:rsidP="00050B81">
            <w:pPr>
              <w:spacing w:after="0" w:line="240" w:lineRule="auto"/>
              <w:rPr>
                <w:rFonts w:cs="Arial"/>
                <w:i/>
                <w:sz w:val="16"/>
                <w:szCs w:val="16"/>
              </w:rPr>
            </w:pPr>
            <w:r w:rsidRPr="00050B81">
              <w:rPr>
                <w:rFonts w:cs="Arial"/>
                <w:b/>
                <w:sz w:val="20"/>
                <w:szCs w:val="20"/>
              </w:rPr>
              <w:t>Μαθησιακά Αποτελέσματα</w:t>
            </w:r>
          </w:p>
        </w:tc>
      </w:tr>
      <w:tr w:rsidR="00DA5907" w:rsidRPr="00102594" w:rsidTr="001A3F9B">
        <w:tc>
          <w:tcPr>
            <w:tcW w:w="8472" w:type="dxa"/>
            <w:gridSpan w:val="3"/>
            <w:tcBorders>
              <w:top w:val="nil"/>
            </w:tcBorders>
            <w:shd w:val="clear" w:color="auto" w:fill="DDD9C3"/>
          </w:tcPr>
          <w:p w:rsidR="00DA5907" w:rsidRPr="00050B81" w:rsidRDefault="00DA5907"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A5907" w:rsidRPr="00050B81" w:rsidRDefault="00DA5907"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DA5907" w:rsidRPr="00050B81" w:rsidRDefault="00DA5907"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A5907" w:rsidRPr="00050B81" w:rsidRDefault="00DA5907"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DA5907" w:rsidRPr="00050B81" w:rsidRDefault="00DA5907"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DA5907" w:rsidRPr="001A3F9B" w:rsidRDefault="00DA5907"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DA5907" w:rsidRPr="00102594" w:rsidTr="00050B81">
        <w:tc>
          <w:tcPr>
            <w:tcW w:w="8472" w:type="dxa"/>
            <w:gridSpan w:val="3"/>
          </w:tcPr>
          <w:p w:rsidR="00DA5907" w:rsidRPr="00102594" w:rsidRDefault="00DA5907" w:rsidP="00C23B0F">
            <w:pPr>
              <w:spacing w:after="0" w:line="240" w:lineRule="auto"/>
              <w:jc w:val="both"/>
              <w:rPr>
                <w:rFonts w:cs="Arial"/>
                <w:color w:val="002060"/>
                <w:sz w:val="20"/>
                <w:szCs w:val="20"/>
              </w:rPr>
            </w:pPr>
            <w:r w:rsidRPr="007972B7">
              <w:rPr>
                <w:rFonts w:cs="Arial"/>
                <w:color w:val="002060"/>
                <w:sz w:val="20"/>
                <w:szCs w:val="20"/>
              </w:rPr>
              <w:t xml:space="preserve">Το μάθημα αποτελεί το πρώτο/εισαγωγικό μάθημα του Τμήματος Αγροτικής Οικονομίας και Ανάπτυξης στην οικονομική θεωρία. Το μάθημα αποσκοπεί στην εξοικείωση των φοιτητών με τις βασικές έννοιες της οικονομικής θεωρίας, μέσα από μια «πλουραλιστική» προσέγγιση. Αυτό σημαίνει ότι </w:t>
            </w:r>
            <w:r w:rsidRPr="00102594">
              <w:rPr>
                <w:rFonts w:cs="Arial"/>
                <w:color w:val="002060"/>
                <w:sz w:val="20"/>
                <w:szCs w:val="20"/>
              </w:rPr>
              <w:t xml:space="preserve">σε όλες τις θεματικές ενότητες του μαθήματος εκτίθενται τόσο η επικρατούσα σήμερα οικονομική θεωρία (η Νεοκλασική Θεωρία), όσο και εναλλακτικές θεωρητικές προσεγγίσεις. </w:t>
            </w:r>
          </w:p>
          <w:p w:rsidR="00DA5907" w:rsidRPr="007972B7" w:rsidRDefault="00DA5907" w:rsidP="00301893">
            <w:pPr>
              <w:spacing w:after="0" w:line="240" w:lineRule="auto"/>
              <w:jc w:val="both"/>
              <w:rPr>
                <w:rFonts w:cs="Arial"/>
                <w:color w:val="002060"/>
                <w:sz w:val="20"/>
                <w:szCs w:val="20"/>
              </w:rPr>
            </w:pPr>
          </w:p>
          <w:p w:rsidR="00DA5907" w:rsidRPr="007972B7" w:rsidRDefault="00DA5907" w:rsidP="001D341B">
            <w:pPr>
              <w:spacing w:after="0" w:line="240" w:lineRule="auto"/>
              <w:jc w:val="both"/>
              <w:rPr>
                <w:rFonts w:cs="Arial"/>
                <w:color w:val="002060"/>
                <w:sz w:val="20"/>
                <w:szCs w:val="20"/>
              </w:rPr>
            </w:pPr>
            <w:r w:rsidRPr="007972B7">
              <w:rPr>
                <w:rFonts w:cs="Arial"/>
                <w:color w:val="002060"/>
                <w:sz w:val="20"/>
                <w:szCs w:val="20"/>
              </w:rPr>
              <w:t xml:space="preserve">Με την επιτυχή ολοκλήρωση του μαθήματος ο φοιτητής / </w:t>
            </w:r>
            <w:proofErr w:type="spellStart"/>
            <w:r w:rsidRPr="007972B7">
              <w:rPr>
                <w:rFonts w:cs="Arial"/>
                <w:color w:val="002060"/>
                <w:sz w:val="20"/>
                <w:szCs w:val="20"/>
              </w:rPr>
              <w:t>τρια</w:t>
            </w:r>
            <w:proofErr w:type="spellEnd"/>
            <w:r w:rsidRPr="007972B7">
              <w:rPr>
                <w:rFonts w:cs="Arial"/>
                <w:color w:val="002060"/>
                <w:sz w:val="20"/>
                <w:szCs w:val="20"/>
              </w:rPr>
              <w:t xml:space="preserve"> θα είναι σε θέση να:</w:t>
            </w:r>
          </w:p>
          <w:p w:rsidR="00DA5907" w:rsidRPr="007972B7" w:rsidRDefault="00DA5907" w:rsidP="00C62C6D">
            <w:pPr>
              <w:pStyle w:val="ListParagraph"/>
              <w:numPr>
                <w:ilvl w:val="0"/>
                <w:numId w:val="3"/>
              </w:numPr>
              <w:spacing w:after="0" w:line="240" w:lineRule="auto"/>
              <w:ind w:left="360"/>
              <w:jc w:val="both"/>
              <w:rPr>
                <w:rFonts w:cs="Arial"/>
                <w:color w:val="002060"/>
                <w:sz w:val="20"/>
                <w:szCs w:val="20"/>
              </w:rPr>
            </w:pPr>
            <w:r w:rsidRPr="007972B7">
              <w:rPr>
                <w:rFonts w:cs="Arial"/>
                <w:color w:val="002060"/>
                <w:sz w:val="20"/>
                <w:szCs w:val="20"/>
              </w:rPr>
              <w:t xml:space="preserve">Έχει κατανοήσει τις βασικές έννοιες της οικονομικής επιστήμης και τη λειτουργία του οικονομικού συστήματος, έχοντας παράλληλα αποκτήσει μια ικανότητα κριτικής θεώρησής τους. </w:t>
            </w:r>
          </w:p>
          <w:p w:rsidR="00DA5907" w:rsidRPr="007972B7" w:rsidRDefault="00DA5907" w:rsidP="00C62C6D">
            <w:pPr>
              <w:pStyle w:val="ListParagraph"/>
              <w:numPr>
                <w:ilvl w:val="0"/>
                <w:numId w:val="3"/>
              </w:numPr>
              <w:spacing w:after="0" w:line="240" w:lineRule="auto"/>
              <w:ind w:left="360"/>
              <w:jc w:val="both"/>
              <w:rPr>
                <w:rFonts w:cs="Arial"/>
                <w:color w:val="002060"/>
                <w:sz w:val="20"/>
                <w:szCs w:val="20"/>
              </w:rPr>
            </w:pPr>
            <w:r w:rsidRPr="007972B7">
              <w:rPr>
                <w:rFonts w:cs="Arial"/>
                <w:color w:val="002060"/>
                <w:sz w:val="20"/>
                <w:szCs w:val="20"/>
              </w:rPr>
              <w:t>Έχει έλθει σε επαφή με διαφορετικούς τρόπους προσέγγισης, μεθόδους, τεχνικές και εργαλεία της οικονομικής θεωρίας, ώστε αργότερα να μπορέσει να εμβαθύνει σε πιο εξειδικευμένα μαθήματα.  </w:t>
            </w:r>
          </w:p>
          <w:p w:rsidR="00DA5907" w:rsidRPr="000F685B" w:rsidRDefault="00DA5907" w:rsidP="000F685B">
            <w:pPr>
              <w:pStyle w:val="ListParagraph"/>
              <w:numPr>
                <w:ilvl w:val="0"/>
                <w:numId w:val="3"/>
              </w:numPr>
              <w:spacing w:after="0" w:line="240" w:lineRule="auto"/>
              <w:ind w:left="360"/>
              <w:jc w:val="both"/>
              <w:rPr>
                <w:rFonts w:cs="Arial"/>
                <w:color w:val="002060"/>
                <w:sz w:val="20"/>
                <w:szCs w:val="20"/>
              </w:rPr>
            </w:pPr>
            <w:r w:rsidRPr="007972B7">
              <w:rPr>
                <w:rFonts w:cs="Arial"/>
                <w:color w:val="002060"/>
                <w:sz w:val="20"/>
                <w:szCs w:val="20"/>
              </w:rPr>
              <w:t xml:space="preserve">Έχει δημιουργήσει μια επαρκή «βάση» γνώσεων για πολλά από τα επόμενα μαθήματα του </w:t>
            </w:r>
            <w:r w:rsidRPr="007972B7">
              <w:rPr>
                <w:rFonts w:cs="Arial"/>
                <w:color w:val="002060"/>
                <w:sz w:val="20"/>
                <w:szCs w:val="20"/>
              </w:rPr>
              <w:lastRenderedPageBreak/>
              <w:t xml:space="preserve">Τμήματος, καθώς το παρόν μάθημα είναι το βασικό προαπαιτούμενο πολλών άλλων. </w:t>
            </w:r>
          </w:p>
          <w:p w:rsidR="00DA5907" w:rsidRPr="007972B7" w:rsidRDefault="00DA5907" w:rsidP="00AB3624">
            <w:pPr>
              <w:pStyle w:val="ListParagraph"/>
              <w:spacing w:after="0" w:line="240" w:lineRule="auto"/>
              <w:ind w:left="-530"/>
              <w:jc w:val="both"/>
              <w:rPr>
                <w:rFonts w:cs="Arial"/>
                <w:i/>
                <w:sz w:val="16"/>
                <w:szCs w:val="16"/>
              </w:rPr>
            </w:pPr>
          </w:p>
        </w:tc>
      </w:tr>
      <w:tr w:rsidR="00DA5907" w:rsidRPr="00102594"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DA5907" w:rsidRPr="00050B81" w:rsidRDefault="00DA5907"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DA5907" w:rsidRPr="00102594" w:rsidTr="00B25922">
        <w:tc>
          <w:tcPr>
            <w:tcW w:w="8472" w:type="dxa"/>
            <w:gridSpan w:val="3"/>
            <w:tcBorders>
              <w:top w:val="nil"/>
              <w:bottom w:val="nil"/>
            </w:tcBorders>
            <w:shd w:val="clear" w:color="auto" w:fill="DDD9C3"/>
          </w:tcPr>
          <w:p w:rsidR="00DA5907" w:rsidRPr="00050B81" w:rsidRDefault="00DA5907"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A5907" w:rsidRPr="00102594" w:rsidTr="00B25922">
        <w:tblPrEx>
          <w:tblLook w:val="0000" w:firstRow="0" w:lastRow="0" w:firstColumn="0" w:lastColumn="0" w:noHBand="0" w:noVBand="0"/>
        </w:tblPrEx>
        <w:tc>
          <w:tcPr>
            <w:tcW w:w="3964" w:type="dxa"/>
            <w:gridSpan w:val="2"/>
            <w:tcBorders>
              <w:top w:val="nil"/>
              <w:right w:val="nil"/>
            </w:tcBorders>
            <w:shd w:val="clear" w:color="auto" w:fill="DDD9C3"/>
          </w:tcPr>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DA5907" w:rsidRPr="00050B81" w:rsidRDefault="00DA5907"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DA5907" w:rsidRPr="00050B81" w:rsidRDefault="00DA5907"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DA5907" w:rsidRPr="00102594" w:rsidTr="00B25922">
        <w:tc>
          <w:tcPr>
            <w:tcW w:w="8472" w:type="dxa"/>
            <w:gridSpan w:val="3"/>
          </w:tcPr>
          <w:p w:rsidR="00DA5907" w:rsidRPr="001D341B" w:rsidRDefault="00DA5907" w:rsidP="001D341B">
            <w:pPr>
              <w:widowControl w:val="0"/>
              <w:autoSpaceDE w:val="0"/>
              <w:autoSpaceDN w:val="0"/>
              <w:adjustRightInd w:val="0"/>
              <w:spacing w:after="0" w:line="240" w:lineRule="auto"/>
              <w:ind w:left="454" w:hanging="454"/>
              <w:rPr>
                <w:color w:val="002060"/>
              </w:rPr>
            </w:pPr>
            <w:r w:rsidRPr="001D341B">
              <w:rPr>
                <w:color w:val="002060"/>
              </w:rPr>
              <w:t>•</w:t>
            </w:r>
            <w:r w:rsidRPr="001D341B">
              <w:rPr>
                <w:color w:val="002060"/>
              </w:rPr>
              <w:tab/>
              <w:t>Αυτόνομη Εργασία</w:t>
            </w:r>
          </w:p>
          <w:p w:rsidR="00DA5907" w:rsidRPr="001D341B" w:rsidRDefault="00DA5907" w:rsidP="001D341B">
            <w:pPr>
              <w:widowControl w:val="0"/>
              <w:autoSpaceDE w:val="0"/>
              <w:autoSpaceDN w:val="0"/>
              <w:adjustRightInd w:val="0"/>
              <w:spacing w:after="0" w:line="240" w:lineRule="auto"/>
              <w:ind w:left="454" w:hanging="454"/>
              <w:rPr>
                <w:color w:val="002060"/>
              </w:rPr>
            </w:pPr>
            <w:r w:rsidRPr="001D341B">
              <w:rPr>
                <w:color w:val="002060"/>
              </w:rPr>
              <w:t>•</w:t>
            </w:r>
            <w:r w:rsidRPr="001D341B">
              <w:rPr>
                <w:color w:val="002060"/>
              </w:rPr>
              <w:tab/>
              <w:t>Ομαδική Εργασία</w:t>
            </w:r>
          </w:p>
          <w:p w:rsidR="00DA5907" w:rsidRDefault="00DA5907" w:rsidP="00DA6DF2">
            <w:pPr>
              <w:widowControl w:val="0"/>
              <w:autoSpaceDE w:val="0"/>
              <w:autoSpaceDN w:val="0"/>
              <w:adjustRightInd w:val="0"/>
              <w:spacing w:after="0" w:line="240" w:lineRule="auto"/>
              <w:rPr>
                <w:color w:val="002060"/>
              </w:rPr>
            </w:pPr>
            <w:r>
              <w:rPr>
                <w:color w:val="002060"/>
              </w:rPr>
              <w:t xml:space="preserve">•       </w:t>
            </w:r>
            <w:r w:rsidRPr="00DA6DF2">
              <w:rPr>
                <w:color w:val="002060"/>
              </w:rPr>
              <w:t xml:space="preserve">Άσκηση κριτικής και αυτοκριτικής </w:t>
            </w:r>
          </w:p>
          <w:p w:rsidR="00DA5907" w:rsidRPr="000F685B" w:rsidRDefault="00DA5907" w:rsidP="000F685B">
            <w:pPr>
              <w:pStyle w:val="ListParagraph"/>
              <w:widowControl w:val="0"/>
              <w:numPr>
                <w:ilvl w:val="0"/>
                <w:numId w:val="11"/>
              </w:numPr>
              <w:autoSpaceDE w:val="0"/>
              <w:autoSpaceDN w:val="0"/>
              <w:adjustRightInd w:val="0"/>
              <w:spacing w:after="0" w:line="240" w:lineRule="auto"/>
              <w:rPr>
                <w:color w:val="002060"/>
              </w:rPr>
            </w:pPr>
            <w:r>
              <w:rPr>
                <w:color w:val="002060"/>
              </w:rPr>
              <w:t xml:space="preserve"> </w:t>
            </w:r>
            <w:r w:rsidRPr="000F685B">
              <w:rPr>
                <w:color w:val="002060"/>
              </w:rPr>
              <w:t>Προαγωγή της ελεύθερης, δημιουργικής και επαγωγικής σκέψης</w:t>
            </w:r>
          </w:p>
          <w:p w:rsidR="00DA5907" w:rsidRPr="00050B81" w:rsidRDefault="00DA5907" w:rsidP="001D341B">
            <w:pPr>
              <w:widowControl w:val="0"/>
              <w:autoSpaceDE w:val="0"/>
              <w:autoSpaceDN w:val="0"/>
              <w:adjustRightInd w:val="0"/>
              <w:spacing w:after="60" w:line="240" w:lineRule="auto"/>
              <w:ind w:left="454" w:hanging="454"/>
              <w:rPr>
                <w:rFonts w:cs="Arial"/>
                <w:i/>
                <w:sz w:val="16"/>
                <w:szCs w:val="16"/>
              </w:rPr>
            </w:pPr>
          </w:p>
        </w:tc>
      </w:tr>
    </w:tbl>
    <w:p w:rsidR="00DA5907" w:rsidRPr="00050B81" w:rsidRDefault="00DA5907"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5907" w:rsidRPr="00102594" w:rsidTr="00D87788">
        <w:tc>
          <w:tcPr>
            <w:tcW w:w="8472" w:type="dxa"/>
          </w:tcPr>
          <w:p w:rsidR="00DA5907" w:rsidRDefault="00DA5907" w:rsidP="00B469AA">
            <w:pPr>
              <w:spacing w:after="0" w:line="270" w:lineRule="atLeast"/>
              <w:jc w:val="both"/>
              <w:rPr>
                <w:rFonts w:cs="Arial"/>
                <w:color w:val="002060"/>
                <w:sz w:val="20"/>
                <w:szCs w:val="20"/>
              </w:rPr>
            </w:pPr>
          </w:p>
          <w:p w:rsidR="00DA5907" w:rsidRPr="00D87788" w:rsidRDefault="00DA5907" w:rsidP="00B469AA">
            <w:pPr>
              <w:numPr>
                <w:ilvl w:val="0"/>
                <w:numId w:val="10"/>
              </w:numPr>
              <w:tabs>
                <w:tab w:val="clear" w:pos="720"/>
                <w:tab w:val="num" w:pos="426"/>
              </w:tabs>
              <w:spacing w:after="0" w:line="270" w:lineRule="atLeast"/>
              <w:ind w:left="425" w:hanging="425"/>
              <w:jc w:val="both"/>
              <w:rPr>
                <w:rFonts w:cs="Arial"/>
                <w:color w:val="002060"/>
                <w:sz w:val="20"/>
                <w:szCs w:val="20"/>
              </w:rPr>
            </w:pPr>
            <w:r w:rsidRPr="00D87788">
              <w:rPr>
                <w:rFonts w:cs="Arial"/>
                <w:color w:val="002060"/>
                <w:sz w:val="20"/>
                <w:szCs w:val="20"/>
              </w:rPr>
              <w:t>Η εμφάνιση της οικονομικής επιστήμης σε συνδυασμό με την ανάδυση των κοινωνιών της αγοράς. Κλασική Πολιτική Οικονομία και Νεοκλασική Θεωρία.</w:t>
            </w:r>
          </w:p>
          <w:p w:rsidR="00DA5907" w:rsidRPr="00D87788" w:rsidRDefault="00DA5907" w:rsidP="00D87788">
            <w:pPr>
              <w:numPr>
                <w:ilvl w:val="0"/>
                <w:numId w:val="10"/>
              </w:numPr>
              <w:tabs>
                <w:tab w:val="clear" w:pos="720"/>
                <w:tab w:val="num" w:pos="426"/>
              </w:tabs>
              <w:spacing w:before="100" w:beforeAutospacing="1" w:after="100" w:afterAutospacing="1" w:line="270" w:lineRule="atLeast"/>
              <w:ind w:left="426" w:hanging="426"/>
              <w:jc w:val="both"/>
              <w:rPr>
                <w:rFonts w:cs="Arial"/>
                <w:color w:val="002060"/>
                <w:sz w:val="20"/>
                <w:szCs w:val="20"/>
              </w:rPr>
            </w:pPr>
            <w:r w:rsidRPr="00D87788">
              <w:rPr>
                <w:rFonts w:cs="Arial"/>
                <w:color w:val="002060"/>
                <w:sz w:val="20"/>
                <w:szCs w:val="20"/>
              </w:rPr>
              <w:t>Οι βασικές υποθέσεις της οικονομικής επιστήμης και η κριτική τους. Σπανιότητα, διαζευκτικές επιλογές, καμπύλη παραγωγικών δυνατοτήτων, αποτελεσματικότητα, κόστος ευκαιρίας, ορθολογική επιλογή, «θετική» ή «κανονιστική» επιστήμη; η οικονομική μεθοδολογία.</w:t>
            </w:r>
          </w:p>
          <w:p w:rsidR="00DA5907" w:rsidRPr="00D87788" w:rsidRDefault="00DA5907" w:rsidP="00D87788">
            <w:pPr>
              <w:numPr>
                <w:ilvl w:val="0"/>
                <w:numId w:val="10"/>
              </w:numPr>
              <w:tabs>
                <w:tab w:val="clear" w:pos="720"/>
                <w:tab w:val="num" w:pos="426"/>
              </w:tabs>
              <w:spacing w:before="100" w:beforeAutospacing="1" w:after="100" w:afterAutospacing="1" w:line="270" w:lineRule="atLeast"/>
              <w:ind w:left="426" w:hanging="426"/>
              <w:jc w:val="both"/>
              <w:rPr>
                <w:rFonts w:cs="Arial"/>
                <w:color w:val="002060"/>
                <w:sz w:val="20"/>
                <w:szCs w:val="20"/>
              </w:rPr>
            </w:pPr>
            <w:r w:rsidRPr="00D87788">
              <w:rPr>
                <w:rFonts w:cs="Arial"/>
                <w:color w:val="002060"/>
                <w:sz w:val="20"/>
                <w:szCs w:val="20"/>
              </w:rPr>
              <w:t>Η λειτουργία του οικονομικού συστήματος. Γεωργικές εκμεταλλεύσεις, Επιχειρήσεις και νοικοκυριά στην Ελλάδα σήμερα.</w:t>
            </w:r>
          </w:p>
          <w:p w:rsidR="00DA5907" w:rsidRPr="00D87788" w:rsidRDefault="00DA5907" w:rsidP="00D87788">
            <w:pPr>
              <w:numPr>
                <w:ilvl w:val="0"/>
                <w:numId w:val="10"/>
              </w:numPr>
              <w:tabs>
                <w:tab w:val="clear" w:pos="720"/>
                <w:tab w:val="num" w:pos="426"/>
              </w:tabs>
              <w:spacing w:before="100" w:beforeAutospacing="1" w:after="100" w:afterAutospacing="1" w:line="270" w:lineRule="atLeast"/>
              <w:ind w:left="426" w:hanging="426"/>
              <w:jc w:val="both"/>
              <w:rPr>
                <w:rFonts w:cs="Arial"/>
                <w:color w:val="002060"/>
                <w:sz w:val="20"/>
                <w:szCs w:val="20"/>
              </w:rPr>
            </w:pPr>
            <w:r w:rsidRPr="00D87788">
              <w:rPr>
                <w:rFonts w:cs="Arial"/>
                <w:color w:val="002060"/>
                <w:sz w:val="20"/>
                <w:szCs w:val="20"/>
              </w:rPr>
              <w:t>Ζήτηση και προσφορά. Ο «τέλειος» ανταγωνισμός.</w:t>
            </w:r>
          </w:p>
          <w:p w:rsidR="00DA5907" w:rsidRPr="00D87788" w:rsidRDefault="00DA5907" w:rsidP="00D87788">
            <w:pPr>
              <w:numPr>
                <w:ilvl w:val="0"/>
                <w:numId w:val="10"/>
              </w:numPr>
              <w:tabs>
                <w:tab w:val="clear" w:pos="720"/>
                <w:tab w:val="num" w:pos="426"/>
              </w:tabs>
              <w:spacing w:before="100" w:beforeAutospacing="1" w:after="100" w:afterAutospacing="1" w:line="270" w:lineRule="atLeast"/>
              <w:ind w:left="426" w:hanging="426"/>
              <w:jc w:val="both"/>
              <w:rPr>
                <w:rFonts w:cs="Arial"/>
                <w:color w:val="002060"/>
                <w:sz w:val="20"/>
                <w:szCs w:val="20"/>
              </w:rPr>
            </w:pPr>
            <w:proofErr w:type="spellStart"/>
            <w:r>
              <w:rPr>
                <w:rFonts w:cs="Arial"/>
                <w:color w:val="002060"/>
                <w:sz w:val="20"/>
                <w:szCs w:val="20"/>
              </w:rPr>
              <w:t>Ελαστικότητες</w:t>
            </w:r>
            <w:proofErr w:type="spellEnd"/>
            <w:r w:rsidRPr="00D87788">
              <w:rPr>
                <w:rFonts w:cs="Arial"/>
                <w:color w:val="002060"/>
                <w:sz w:val="20"/>
                <w:szCs w:val="20"/>
              </w:rPr>
              <w:t>.</w:t>
            </w:r>
          </w:p>
          <w:p w:rsidR="00DA5907" w:rsidRPr="00D87788" w:rsidRDefault="00DA5907" w:rsidP="00D87788">
            <w:pPr>
              <w:numPr>
                <w:ilvl w:val="0"/>
                <w:numId w:val="10"/>
              </w:numPr>
              <w:tabs>
                <w:tab w:val="clear" w:pos="720"/>
                <w:tab w:val="num" w:pos="426"/>
              </w:tabs>
              <w:spacing w:before="100" w:beforeAutospacing="1" w:after="100" w:afterAutospacing="1" w:line="270" w:lineRule="atLeast"/>
              <w:ind w:left="426" w:hanging="426"/>
              <w:jc w:val="both"/>
              <w:rPr>
                <w:rFonts w:cs="Arial"/>
                <w:color w:val="002060"/>
                <w:sz w:val="20"/>
                <w:szCs w:val="20"/>
              </w:rPr>
            </w:pPr>
            <w:r w:rsidRPr="00D87788">
              <w:rPr>
                <w:rFonts w:cs="Arial"/>
                <w:color w:val="002060"/>
                <w:sz w:val="20"/>
                <w:szCs w:val="20"/>
              </w:rPr>
              <w:t>Η συμπεριφορά του καταναλωτή, η ζήτηση.</w:t>
            </w:r>
          </w:p>
          <w:p w:rsidR="00DA5907" w:rsidRPr="00D87788" w:rsidRDefault="00DA5907" w:rsidP="00D87788">
            <w:pPr>
              <w:numPr>
                <w:ilvl w:val="0"/>
                <w:numId w:val="10"/>
              </w:numPr>
              <w:tabs>
                <w:tab w:val="clear" w:pos="720"/>
                <w:tab w:val="num" w:pos="426"/>
              </w:tabs>
              <w:spacing w:before="100" w:beforeAutospacing="1" w:after="100" w:afterAutospacing="1" w:line="270" w:lineRule="atLeast"/>
              <w:ind w:left="426" w:hanging="426"/>
              <w:jc w:val="both"/>
              <w:rPr>
                <w:rFonts w:cs="Arial"/>
                <w:color w:val="002060"/>
                <w:sz w:val="20"/>
                <w:szCs w:val="20"/>
              </w:rPr>
            </w:pPr>
            <w:r w:rsidRPr="00D87788">
              <w:rPr>
                <w:rFonts w:cs="Arial"/>
                <w:color w:val="002060"/>
                <w:sz w:val="20"/>
                <w:szCs w:val="20"/>
              </w:rPr>
              <w:t>Κόστος παραγωγής και θεωρία της επιχείρησης.</w:t>
            </w:r>
          </w:p>
          <w:p w:rsidR="00DA5907" w:rsidRPr="00D87788" w:rsidRDefault="00DA5907" w:rsidP="00D87788">
            <w:pPr>
              <w:numPr>
                <w:ilvl w:val="0"/>
                <w:numId w:val="10"/>
              </w:numPr>
              <w:tabs>
                <w:tab w:val="clear" w:pos="720"/>
                <w:tab w:val="num" w:pos="426"/>
              </w:tabs>
              <w:spacing w:before="100" w:beforeAutospacing="1" w:after="100" w:afterAutospacing="1" w:line="270" w:lineRule="atLeast"/>
              <w:ind w:left="426" w:hanging="426"/>
              <w:contextualSpacing/>
              <w:jc w:val="both"/>
              <w:rPr>
                <w:rFonts w:cs="Arial"/>
                <w:color w:val="002060"/>
                <w:sz w:val="20"/>
                <w:szCs w:val="20"/>
              </w:rPr>
            </w:pPr>
            <w:r w:rsidRPr="00D87788">
              <w:rPr>
                <w:rFonts w:cs="Arial"/>
                <w:color w:val="002060"/>
                <w:sz w:val="20"/>
                <w:szCs w:val="20"/>
              </w:rPr>
              <w:t>Ανταγωνισμός και συγκέντρωση. Μονοπώλιο, ολιγοπώλιο, μονοπωλιακός ανταγωνισμός.</w:t>
            </w:r>
          </w:p>
          <w:p w:rsidR="00DA5907" w:rsidRPr="00C62C6D" w:rsidRDefault="00DA5907" w:rsidP="00D87788">
            <w:pPr>
              <w:numPr>
                <w:ilvl w:val="0"/>
                <w:numId w:val="10"/>
              </w:numPr>
              <w:tabs>
                <w:tab w:val="clear" w:pos="720"/>
                <w:tab w:val="num" w:pos="426"/>
              </w:tabs>
              <w:spacing w:before="100" w:beforeAutospacing="1" w:after="100" w:afterAutospacing="1" w:line="270" w:lineRule="atLeast"/>
              <w:ind w:left="426" w:hanging="426"/>
              <w:jc w:val="both"/>
              <w:rPr>
                <w:rFonts w:cs="Arial"/>
                <w:color w:val="002060"/>
                <w:sz w:val="20"/>
                <w:szCs w:val="20"/>
              </w:rPr>
            </w:pPr>
            <w:r w:rsidRPr="00D87788">
              <w:rPr>
                <w:rFonts w:cs="Arial"/>
                <w:color w:val="002060"/>
                <w:sz w:val="20"/>
                <w:szCs w:val="20"/>
              </w:rPr>
              <w:t>Οι πραγματικές αγορές των γεωργικών προϊόντων και τροφίμων.</w:t>
            </w:r>
            <w:r>
              <w:rPr>
                <w:rFonts w:cs="Arial"/>
                <w:color w:val="002060"/>
                <w:sz w:val="20"/>
                <w:szCs w:val="20"/>
              </w:rPr>
              <w:t xml:space="preserve"> </w:t>
            </w:r>
            <w:r w:rsidRPr="00D87788">
              <w:rPr>
                <w:rFonts w:cs="Arial"/>
                <w:color w:val="002060"/>
                <w:sz w:val="20"/>
                <w:szCs w:val="20"/>
              </w:rPr>
              <w:t>Αυτορρύθμιση στις γεωργικές αγορές;</w:t>
            </w:r>
          </w:p>
          <w:p w:rsidR="00DA5907" w:rsidRPr="00D87788" w:rsidRDefault="00DA5907" w:rsidP="00C62C6D">
            <w:pPr>
              <w:spacing w:before="100" w:beforeAutospacing="1" w:after="100" w:afterAutospacing="1" w:line="270" w:lineRule="atLeast"/>
              <w:jc w:val="both"/>
              <w:rPr>
                <w:rFonts w:cs="Arial"/>
                <w:color w:val="002060"/>
                <w:sz w:val="20"/>
                <w:szCs w:val="20"/>
              </w:rPr>
            </w:pPr>
            <w:r>
              <w:rPr>
                <w:rFonts w:cs="Arial"/>
                <w:color w:val="002060"/>
                <w:sz w:val="20"/>
                <w:szCs w:val="20"/>
              </w:rPr>
              <w:t>Επίσης, το μάθημα εμπλουτίζεται με κ</w:t>
            </w:r>
            <w:r w:rsidRPr="00C62C6D">
              <w:rPr>
                <w:rFonts w:cs="Arial"/>
                <w:color w:val="002060"/>
                <w:sz w:val="20"/>
                <w:szCs w:val="20"/>
              </w:rPr>
              <w:t>ριτική παρουσίαση και συζήτηση παραδε</w:t>
            </w:r>
            <w:r>
              <w:rPr>
                <w:rFonts w:cs="Arial"/>
                <w:color w:val="002060"/>
                <w:sz w:val="20"/>
                <w:szCs w:val="20"/>
              </w:rPr>
              <w:t xml:space="preserve">ιγμάτων </w:t>
            </w:r>
            <w:r w:rsidRPr="00C62C6D">
              <w:rPr>
                <w:rFonts w:cs="Arial"/>
                <w:color w:val="002060"/>
                <w:sz w:val="20"/>
                <w:szCs w:val="20"/>
              </w:rPr>
              <w:t>από τη γεωργία, τον αγροτικό χώρο, τα τρόφιμα και το περιβάλλον, όπως προκύπτουν από την καθημερινή εμπειρία και τη σύγχρονη διεθνή βιβλιογραφία</w:t>
            </w:r>
            <w:r>
              <w:rPr>
                <w:rFonts w:cs="Arial"/>
                <w:color w:val="002060"/>
                <w:sz w:val="20"/>
                <w:szCs w:val="20"/>
              </w:rPr>
              <w:t>.</w:t>
            </w:r>
          </w:p>
        </w:tc>
      </w:tr>
    </w:tbl>
    <w:p w:rsidR="00DA5907" w:rsidRPr="00050B81" w:rsidRDefault="00DA5907"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A5907" w:rsidRPr="00102594" w:rsidTr="00B25922">
        <w:tc>
          <w:tcPr>
            <w:tcW w:w="3306" w:type="dxa"/>
            <w:shd w:val="clear" w:color="auto" w:fill="DDD9C3"/>
          </w:tcPr>
          <w:p w:rsidR="00DA5907" w:rsidRPr="00050B81" w:rsidRDefault="00DA5907"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DA5907" w:rsidRPr="00102594" w:rsidRDefault="00DA5907" w:rsidP="00907017">
            <w:pPr>
              <w:rPr>
                <w:iCs/>
                <w:color w:val="002060"/>
              </w:rPr>
            </w:pPr>
            <w:r w:rsidRPr="00102594">
              <w:rPr>
                <w:iCs/>
                <w:color w:val="002060"/>
              </w:rPr>
              <w:t xml:space="preserve">Στο Αμφιθέατρο </w:t>
            </w:r>
          </w:p>
        </w:tc>
      </w:tr>
      <w:tr w:rsidR="00DA5907" w:rsidRPr="00102594" w:rsidTr="00B25922">
        <w:tc>
          <w:tcPr>
            <w:tcW w:w="3306" w:type="dxa"/>
            <w:shd w:val="clear" w:color="auto" w:fill="DDD9C3"/>
          </w:tcPr>
          <w:p w:rsidR="00DA5907" w:rsidRPr="00B25922" w:rsidRDefault="00DA5907"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A5907" w:rsidRPr="00102594" w:rsidRDefault="00DA5907" w:rsidP="001D341B">
            <w:pPr>
              <w:spacing w:after="0" w:line="240" w:lineRule="auto"/>
              <w:rPr>
                <w:iCs/>
                <w:color w:val="002060"/>
              </w:rPr>
            </w:pPr>
            <w:r w:rsidRPr="00102594">
              <w:rPr>
                <w:iCs/>
                <w:color w:val="002060"/>
              </w:rPr>
              <w:t xml:space="preserve">Για όλες τις διαλέξεις του μαθήματος υπάρχουν διαφάνειες σε αρχεία </w:t>
            </w:r>
            <w:r w:rsidRPr="00102594">
              <w:rPr>
                <w:iCs/>
                <w:color w:val="002060"/>
                <w:lang w:val="en-US"/>
              </w:rPr>
              <w:t>Power</w:t>
            </w:r>
            <w:r w:rsidRPr="00102594">
              <w:rPr>
                <w:iCs/>
                <w:color w:val="002060"/>
              </w:rPr>
              <w:t xml:space="preserve"> </w:t>
            </w:r>
            <w:r w:rsidRPr="00102594">
              <w:rPr>
                <w:iCs/>
                <w:color w:val="002060"/>
                <w:lang w:val="en-US"/>
              </w:rPr>
              <w:t>Point</w:t>
            </w:r>
            <w:r w:rsidRPr="00102594">
              <w:rPr>
                <w:iCs/>
                <w:color w:val="002060"/>
              </w:rPr>
              <w:t>.</w:t>
            </w:r>
          </w:p>
          <w:p w:rsidR="00DA5907" w:rsidRPr="00102594" w:rsidRDefault="00DA5907" w:rsidP="001D341B">
            <w:pPr>
              <w:spacing w:after="0" w:line="240" w:lineRule="auto"/>
              <w:rPr>
                <w:iCs/>
                <w:color w:val="002060"/>
              </w:rPr>
            </w:pPr>
            <w:r w:rsidRPr="00102594">
              <w:rPr>
                <w:iCs/>
                <w:color w:val="002060"/>
              </w:rPr>
              <w:t xml:space="preserve">Υποστήριξη Μαθησιακής διαδικασίας με συνεχή χρήση της ηλεκτρονικής πλατφόρμας </w:t>
            </w:r>
            <w:r w:rsidRPr="00102594">
              <w:rPr>
                <w:iCs/>
                <w:color w:val="002060"/>
                <w:lang w:val="en-US"/>
              </w:rPr>
              <w:t>e</w:t>
            </w:r>
            <w:r w:rsidRPr="00102594">
              <w:rPr>
                <w:iCs/>
                <w:color w:val="002060"/>
              </w:rPr>
              <w:t>-</w:t>
            </w:r>
            <w:r w:rsidRPr="00102594">
              <w:rPr>
                <w:iCs/>
                <w:color w:val="002060"/>
                <w:lang w:val="en-US"/>
              </w:rPr>
              <w:t>class</w:t>
            </w:r>
            <w:r w:rsidRPr="00102594">
              <w:rPr>
                <w:iCs/>
                <w:color w:val="002060"/>
              </w:rPr>
              <w:t>, όπου ‘ανεβαίνουν’ αμέσως μετά από κάθε μάθημα:</w:t>
            </w:r>
          </w:p>
          <w:p w:rsidR="00DA5907" w:rsidRPr="00102594" w:rsidRDefault="00DA5907" w:rsidP="00A670FD">
            <w:pPr>
              <w:pStyle w:val="ListParagraph"/>
              <w:numPr>
                <w:ilvl w:val="0"/>
                <w:numId w:val="6"/>
              </w:numPr>
              <w:spacing w:after="0" w:line="240" w:lineRule="auto"/>
              <w:rPr>
                <w:iCs/>
                <w:color w:val="002060"/>
              </w:rPr>
            </w:pPr>
            <w:r w:rsidRPr="00102594">
              <w:rPr>
                <w:iCs/>
                <w:color w:val="002060"/>
              </w:rPr>
              <w:t xml:space="preserve">Όλες οι διαφάνειες (αρχεία </w:t>
            </w:r>
            <w:r w:rsidRPr="00102594">
              <w:rPr>
                <w:iCs/>
                <w:color w:val="002060"/>
                <w:lang w:val="en-US"/>
              </w:rPr>
              <w:t>Power</w:t>
            </w:r>
            <w:r w:rsidRPr="00102594">
              <w:rPr>
                <w:iCs/>
                <w:color w:val="002060"/>
              </w:rPr>
              <w:t xml:space="preserve"> </w:t>
            </w:r>
            <w:r w:rsidRPr="00102594">
              <w:rPr>
                <w:iCs/>
                <w:color w:val="002060"/>
                <w:lang w:val="en-US"/>
              </w:rPr>
              <w:t>Point</w:t>
            </w:r>
            <w:r w:rsidRPr="00102594">
              <w:rPr>
                <w:iCs/>
                <w:color w:val="002060"/>
              </w:rPr>
              <w:t xml:space="preserve">) που παρουσιάζονται στο μάθημα </w:t>
            </w:r>
          </w:p>
          <w:p w:rsidR="00DA5907" w:rsidRPr="002A0DCC" w:rsidRDefault="00DA5907" w:rsidP="00A670FD">
            <w:pPr>
              <w:pStyle w:val="ListParagraph"/>
              <w:numPr>
                <w:ilvl w:val="0"/>
                <w:numId w:val="5"/>
              </w:numPr>
              <w:spacing w:after="0" w:line="240" w:lineRule="auto"/>
              <w:rPr>
                <w:rFonts w:cs="Arial"/>
                <w:color w:val="002060"/>
                <w:sz w:val="20"/>
                <w:szCs w:val="20"/>
              </w:rPr>
            </w:pPr>
            <w:r w:rsidRPr="000F685B">
              <w:rPr>
                <w:rFonts w:cs="Arial"/>
                <w:color w:val="002060"/>
                <w:sz w:val="20"/>
                <w:szCs w:val="20"/>
              </w:rPr>
              <w:t>Σημειώσεις του διδάσκοντα, που συμπληρώνουν το περιεχόμενο των βιβλίων</w:t>
            </w:r>
          </w:p>
        </w:tc>
      </w:tr>
      <w:tr w:rsidR="00DA5907" w:rsidRPr="00102594" w:rsidTr="00B25922">
        <w:tc>
          <w:tcPr>
            <w:tcW w:w="3306" w:type="dxa"/>
            <w:shd w:val="clear" w:color="auto" w:fill="DDD9C3"/>
          </w:tcPr>
          <w:p w:rsidR="00DA5907" w:rsidRPr="00050B81" w:rsidRDefault="00DA5907" w:rsidP="00B25922">
            <w:pPr>
              <w:spacing w:after="0" w:line="240" w:lineRule="auto"/>
              <w:jc w:val="right"/>
              <w:rPr>
                <w:rFonts w:cs="Arial"/>
                <w:b/>
                <w:sz w:val="20"/>
                <w:szCs w:val="20"/>
              </w:rPr>
            </w:pPr>
            <w:r w:rsidRPr="00050B81">
              <w:rPr>
                <w:rFonts w:cs="Arial"/>
                <w:b/>
                <w:sz w:val="20"/>
                <w:szCs w:val="20"/>
              </w:rPr>
              <w:t>ΟΡΓΑΝΩΣΗ ΔΙΔΑΣΚΑΛΙΑΣ</w:t>
            </w:r>
          </w:p>
          <w:p w:rsidR="00DA5907" w:rsidRDefault="00DA5907" w:rsidP="00B25922">
            <w:pPr>
              <w:spacing w:after="0" w:line="240" w:lineRule="auto"/>
              <w:jc w:val="both"/>
              <w:rPr>
                <w:rFonts w:cs="Arial"/>
                <w:i/>
                <w:sz w:val="16"/>
                <w:szCs w:val="16"/>
              </w:rPr>
            </w:pPr>
            <w:r w:rsidRPr="00050B81">
              <w:rPr>
                <w:rFonts w:cs="Arial"/>
                <w:i/>
                <w:sz w:val="16"/>
                <w:szCs w:val="16"/>
              </w:rPr>
              <w:t xml:space="preserve">Περιγράφονται αναλυτικά ο τρόπος και </w:t>
            </w:r>
            <w:r w:rsidRPr="00050B81">
              <w:rPr>
                <w:rFonts w:cs="Arial"/>
                <w:i/>
                <w:sz w:val="16"/>
                <w:szCs w:val="16"/>
              </w:rPr>
              <w:lastRenderedPageBreak/>
              <w:t>μέθοδοι διδασκαλίας.</w:t>
            </w:r>
          </w:p>
          <w:p w:rsidR="00DA5907" w:rsidRDefault="00DA5907"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DA5907" w:rsidRPr="00050B81" w:rsidRDefault="00DA5907" w:rsidP="00B25922">
            <w:pPr>
              <w:spacing w:after="0" w:line="240" w:lineRule="auto"/>
              <w:jc w:val="both"/>
              <w:rPr>
                <w:rFonts w:cs="Arial"/>
                <w:i/>
                <w:sz w:val="16"/>
                <w:szCs w:val="16"/>
              </w:rPr>
            </w:pPr>
          </w:p>
          <w:p w:rsidR="00DA5907" w:rsidRPr="00050B81" w:rsidRDefault="00DA5907"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A5907" w:rsidRPr="00102594" w:rsidTr="0010259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A5907" w:rsidRPr="00102594" w:rsidRDefault="00DA5907" w:rsidP="00102594">
                  <w:pPr>
                    <w:spacing w:after="0" w:line="240" w:lineRule="auto"/>
                    <w:jc w:val="center"/>
                    <w:rPr>
                      <w:rFonts w:cs="Arial"/>
                      <w:b/>
                      <w:i/>
                      <w:sz w:val="20"/>
                      <w:szCs w:val="20"/>
                    </w:rPr>
                  </w:pPr>
                  <w:r w:rsidRPr="0010259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A5907" w:rsidRPr="00102594" w:rsidRDefault="00DA5907" w:rsidP="00102594">
                  <w:pPr>
                    <w:spacing w:after="0" w:line="240" w:lineRule="auto"/>
                    <w:jc w:val="center"/>
                    <w:rPr>
                      <w:rFonts w:cs="Arial"/>
                      <w:b/>
                      <w:i/>
                      <w:sz w:val="20"/>
                      <w:szCs w:val="20"/>
                    </w:rPr>
                  </w:pPr>
                  <w:r w:rsidRPr="00102594">
                    <w:rPr>
                      <w:rFonts w:cs="Arial"/>
                      <w:b/>
                      <w:i/>
                      <w:sz w:val="20"/>
                      <w:szCs w:val="20"/>
                    </w:rPr>
                    <w:t xml:space="preserve">Φόρτος Εργασίας </w:t>
                  </w:r>
                  <w:r w:rsidRPr="00102594">
                    <w:rPr>
                      <w:rFonts w:cs="Arial"/>
                      <w:b/>
                      <w:i/>
                      <w:sz w:val="20"/>
                      <w:szCs w:val="20"/>
                    </w:rPr>
                    <w:lastRenderedPageBreak/>
                    <w:t>Εξαμήνου</w:t>
                  </w: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color w:val="002060"/>
                      <w:sz w:val="20"/>
                      <w:szCs w:val="20"/>
                    </w:rPr>
                  </w:pPr>
                  <w:r w:rsidRPr="00102594">
                    <w:rPr>
                      <w:rFonts w:cs="Arial"/>
                      <w:color w:val="002060"/>
                      <w:sz w:val="20"/>
                      <w:szCs w:val="20"/>
                    </w:rPr>
                    <w:lastRenderedPageBreak/>
                    <w:t>Διαλέξεις</w:t>
                  </w: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jc w:val="center"/>
                    <w:rPr>
                      <w:rFonts w:cs="Arial"/>
                      <w:color w:val="002060"/>
                      <w:sz w:val="20"/>
                      <w:szCs w:val="20"/>
                      <w:lang w:val="en-US"/>
                    </w:rPr>
                  </w:pPr>
                  <w:r w:rsidRPr="00102594">
                    <w:rPr>
                      <w:rFonts w:cs="Arial"/>
                      <w:color w:val="002060"/>
                      <w:sz w:val="20"/>
                      <w:szCs w:val="20"/>
                      <w:lang w:val="en-US"/>
                    </w:rPr>
                    <w:t>78</w:t>
                  </w: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r w:rsidRPr="00102594">
                    <w:rPr>
                      <w:rFonts w:cs="Arial"/>
                      <w:color w:val="002060"/>
                      <w:sz w:val="20"/>
                      <w:szCs w:val="20"/>
                    </w:rPr>
                    <w:t xml:space="preserve">Ασκήσεις Πράξης που εστιάζουν στην εφαρμογή μεθοδολογιών και ανάλυση μελετών περίπτωσης </w:t>
                  </w: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jc w:val="center"/>
                    <w:rPr>
                      <w:rFonts w:cs="Arial"/>
                      <w:color w:val="002060"/>
                      <w:sz w:val="20"/>
                      <w:szCs w:val="20"/>
                      <w:lang w:val="en-US"/>
                    </w:rPr>
                  </w:pPr>
                  <w:r>
                    <w:rPr>
                      <w:rFonts w:cs="Arial"/>
                      <w:color w:val="002060"/>
                      <w:sz w:val="20"/>
                      <w:szCs w:val="20"/>
                      <w:lang w:val="en-US"/>
                    </w:rPr>
                    <w:t>17</w:t>
                  </w: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r w:rsidRPr="00102594">
                    <w:rPr>
                      <w:rFonts w:cs="Arial"/>
                      <w:color w:val="002060"/>
                      <w:sz w:val="20"/>
                      <w:szCs w:val="20"/>
                    </w:rPr>
                    <w:t>Ομαδική Εργασία σε μελέτη περίπτωσης. Εκπόνηση σχεδίων διαχείρισης έργου</w:t>
                  </w: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jc w:val="center"/>
                    <w:rPr>
                      <w:rFonts w:cs="Arial"/>
                      <w:color w:val="002060"/>
                      <w:sz w:val="20"/>
                      <w:szCs w:val="20"/>
                    </w:rPr>
                  </w:pP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r w:rsidRPr="00102594">
                    <w:rPr>
                      <w:rFonts w:cs="Arial"/>
                      <w:color w:val="002060"/>
                      <w:sz w:val="20"/>
                      <w:szCs w:val="20"/>
                    </w:rPr>
                    <w:t>Εκπαιδευτική εκδρομή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jc w:val="center"/>
                    <w:rPr>
                      <w:rFonts w:cs="Arial"/>
                      <w:color w:val="002060"/>
                      <w:sz w:val="20"/>
                      <w:szCs w:val="20"/>
                    </w:rPr>
                  </w:pP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jc w:val="center"/>
                    <w:rPr>
                      <w:rFonts w:cs="Arial"/>
                      <w:color w:val="002060"/>
                      <w:sz w:val="20"/>
                      <w:szCs w:val="20"/>
                    </w:rPr>
                  </w:pP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i/>
                      <w:color w:val="002060"/>
                      <w:sz w:val="16"/>
                      <w:szCs w:val="16"/>
                    </w:rPr>
                  </w:pP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color w:val="002060"/>
                      <w:sz w:val="20"/>
                      <w:szCs w:val="20"/>
                    </w:rPr>
                  </w:pPr>
                  <w:r w:rsidRPr="00102594">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jc w:val="center"/>
                    <w:rPr>
                      <w:rFonts w:cs="Arial"/>
                      <w:color w:val="002060"/>
                      <w:sz w:val="20"/>
                      <w:szCs w:val="20"/>
                      <w:lang w:val="en-US"/>
                    </w:rPr>
                  </w:pPr>
                  <w:r>
                    <w:rPr>
                      <w:rFonts w:cs="Arial"/>
                      <w:color w:val="002060"/>
                      <w:sz w:val="20"/>
                      <w:szCs w:val="20"/>
                      <w:lang w:val="en-US"/>
                    </w:rPr>
                    <w:t>30</w:t>
                  </w:r>
                </w:p>
              </w:tc>
            </w:tr>
            <w:tr w:rsidR="00DA5907" w:rsidRPr="00102594" w:rsidTr="00102594">
              <w:tc>
                <w:tcPr>
                  <w:tcW w:w="2467" w:type="dxa"/>
                  <w:tcBorders>
                    <w:top w:val="single" w:sz="4" w:space="0" w:color="auto"/>
                    <w:left w:val="single" w:sz="4" w:space="0" w:color="auto"/>
                    <w:bottom w:val="single" w:sz="4" w:space="0" w:color="auto"/>
                    <w:right w:val="single" w:sz="4" w:space="0" w:color="auto"/>
                  </w:tcBorders>
                </w:tcPr>
                <w:p w:rsidR="00DA5907" w:rsidRPr="00102594" w:rsidRDefault="00DA5907" w:rsidP="00102594">
                  <w:pPr>
                    <w:spacing w:after="0" w:line="240" w:lineRule="auto"/>
                    <w:rPr>
                      <w:rFonts w:cs="Arial"/>
                      <w:b/>
                      <w:i/>
                      <w:color w:val="002060"/>
                      <w:sz w:val="20"/>
                      <w:szCs w:val="20"/>
                    </w:rPr>
                  </w:pPr>
                  <w:r w:rsidRPr="00102594">
                    <w:rPr>
                      <w:rFonts w:cs="Arial"/>
                      <w:b/>
                      <w:i/>
                      <w:color w:val="002060"/>
                      <w:sz w:val="20"/>
                      <w:szCs w:val="20"/>
                    </w:rPr>
                    <w:t xml:space="preserve">Σύνολο Μαθήματος </w:t>
                  </w:r>
                </w:p>
                <w:p w:rsidR="00DA5907" w:rsidRPr="00102594" w:rsidRDefault="00DA5907" w:rsidP="00102594">
                  <w:pPr>
                    <w:spacing w:after="0" w:line="240" w:lineRule="auto"/>
                    <w:rPr>
                      <w:rFonts w:cs="Arial"/>
                      <w:b/>
                      <w:i/>
                      <w:color w:val="002060"/>
                      <w:sz w:val="20"/>
                      <w:szCs w:val="20"/>
                    </w:rPr>
                  </w:pPr>
                  <w:r w:rsidRPr="00102594">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A5907" w:rsidRPr="00181BEE" w:rsidRDefault="00DA5907" w:rsidP="00102594">
                  <w:pPr>
                    <w:spacing w:after="0" w:line="240" w:lineRule="auto"/>
                    <w:jc w:val="center"/>
                    <w:rPr>
                      <w:rFonts w:cs="Arial"/>
                      <w:b/>
                      <w:i/>
                      <w:color w:val="002060"/>
                      <w:sz w:val="20"/>
                      <w:szCs w:val="20"/>
                      <w:lang w:val="en-US"/>
                    </w:rPr>
                  </w:pPr>
                  <w:r>
                    <w:rPr>
                      <w:rFonts w:cs="Arial"/>
                      <w:b/>
                      <w:i/>
                      <w:color w:val="002060"/>
                      <w:sz w:val="20"/>
                      <w:szCs w:val="20"/>
                      <w:lang w:val="en-US"/>
                    </w:rPr>
                    <w:t>125</w:t>
                  </w:r>
                </w:p>
              </w:tc>
            </w:tr>
          </w:tbl>
          <w:p w:rsidR="00DA5907" w:rsidRPr="00050B81" w:rsidRDefault="00DA5907" w:rsidP="00050B81">
            <w:pPr>
              <w:spacing w:after="0" w:line="240" w:lineRule="auto"/>
              <w:rPr>
                <w:rFonts w:ascii="Tahoma" w:hAnsi="Tahoma" w:cs="Tahoma"/>
                <w:lang w:val="en-US"/>
              </w:rPr>
            </w:pPr>
          </w:p>
        </w:tc>
      </w:tr>
      <w:tr w:rsidR="00DA5907" w:rsidRPr="00102594" w:rsidTr="00BF6D32">
        <w:tc>
          <w:tcPr>
            <w:tcW w:w="3306" w:type="dxa"/>
          </w:tcPr>
          <w:p w:rsidR="00DA5907" w:rsidRPr="00050B81" w:rsidRDefault="00DA5907"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DA5907" w:rsidRPr="00050B81" w:rsidRDefault="00DA5907"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DA5907" w:rsidRDefault="00DA5907" w:rsidP="00B25922">
            <w:pPr>
              <w:spacing w:after="0" w:line="240" w:lineRule="auto"/>
              <w:jc w:val="both"/>
              <w:rPr>
                <w:rFonts w:cs="Arial"/>
                <w:i/>
                <w:sz w:val="16"/>
                <w:szCs w:val="16"/>
              </w:rPr>
            </w:pPr>
          </w:p>
          <w:p w:rsidR="00DA5907" w:rsidRPr="00050B81" w:rsidRDefault="00DA5907"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A5907" w:rsidRPr="00050B81" w:rsidRDefault="00DA5907" w:rsidP="00B25922">
            <w:pPr>
              <w:spacing w:after="0" w:line="240" w:lineRule="auto"/>
              <w:jc w:val="both"/>
              <w:rPr>
                <w:rFonts w:cs="Arial"/>
                <w:i/>
                <w:sz w:val="16"/>
                <w:szCs w:val="16"/>
              </w:rPr>
            </w:pPr>
          </w:p>
          <w:p w:rsidR="00DA5907" w:rsidRPr="00050B81" w:rsidRDefault="00DA5907"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DA5907" w:rsidRPr="00102594" w:rsidRDefault="00DA5907" w:rsidP="008343A9">
            <w:pPr>
              <w:spacing w:after="0" w:line="240" w:lineRule="auto"/>
              <w:rPr>
                <w:iCs/>
                <w:color w:val="002060"/>
              </w:rPr>
            </w:pPr>
          </w:p>
          <w:p w:rsidR="00DA5907" w:rsidRPr="00102594" w:rsidRDefault="00DA5907" w:rsidP="008343A9">
            <w:pPr>
              <w:spacing w:after="0" w:line="240" w:lineRule="auto"/>
              <w:rPr>
                <w:iCs/>
                <w:color w:val="002060"/>
              </w:rPr>
            </w:pPr>
            <w:r w:rsidRPr="00102594">
              <w:rPr>
                <w:iCs/>
                <w:color w:val="002060"/>
              </w:rPr>
              <w:t>Δύο εναλλακτικοί τρόποι:</w:t>
            </w:r>
          </w:p>
          <w:p w:rsidR="00DA5907" w:rsidRPr="00102594" w:rsidRDefault="00DA5907" w:rsidP="008343A9">
            <w:pPr>
              <w:spacing w:after="0" w:line="240" w:lineRule="auto"/>
              <w:rPr>
                <w:iCs/>
                <w:color w:val="002060"/>
              </w:rPr>
            </w:pPr>
          </w:p>
          <w:p w:rsidR="00DA5907" w:rsidRPr="00102594" w:rsidRDefault="00DA5907" w:rsidP="001C0A53">
            <w:pPr>
              <w:spacing w:after="0" w:line="240" w:lineRule="auto"/>
              <w:ind w:left="267" w:hanging="267"/>
              <w:rPr>
                <w:iCs/>
                <w:color w:val="002060"/>
              </w:rPr>
            </w:pPr>
            <w:r w:rsidRPr="00102594">
              <w:rPr>
                <w:iCs/>
                <w:color w:val="002060"/>
              </w:rPr>
              <w:t>Ι. Δύο Πρόοδοι, πριν την εξεταστική περίοδο, με:</w:t>
            </w:r>
          </w:p>
          <w:p w:rsidR="00DA5907" w:rsidRPr="00102594" w:rsidRDefault="00DA5907" w:rsidP="001C0A53">
            <w:pPr>
              <w:spacing w:after="0" w:line="240" w:lineRule="auto"/>
              <w:ind w:left="267" w:hanging="267"/>
              <w:rPr>
                <w:iCs/>
                <w:color w:val="002060"/>
              </w:rPr>
            </w:pPr>
            <w:r w:rsidRPr="00102594">
              <w:rPr>
                <w:iCs/>
                <w:color w:val="002060"/>
              </w:rPr>
              <w:t>-</w:t>
            </w:r>
            <w:r w:rsidRPr="00102594">
              <w:rPr>
                <w:iCs/>
                <w:color w:val="002060"/>
              </w:rPr>
              <w:tab/>
              <w:t>Ερωτήσεις πολλαπλής επιλογής</w:t>
            </w:r>
          </w:p>
          <w:p w:rsidR="00DA5907" w:rsidRPr="00102594" w:rsidRDefault="00DA5907" w:rsidP="001C0A53">
            <w:pPr>
              <w:spacing w:after="0" w:line="240" w:lineRule="auto"/>
              <w:ind w:left="267" w:hanging="267"/>
              <w:rPr>
                <w:iCs/>
                <w:color w:val="002060"/>
              </w:rPr>
            </w:pPr>
            <w:r w:rsidRPr="00102594">
              <w:rPr>
                <w:iCs/>
                <w:color w:val="002060"/>
              </w:rPr>
              <w:t>-</w:t>
            </w:r>
            <w:r w:rsidRPr="00102594">
              <w:rPr>
                <w:iCs/>
                <w:color w:val="002060"/>
              </w:rPr>
              <w:tab/>
              <w:t>Ασκήσεις</w:t>
            </w:r>
          </w:p>
          <w:p w:rsidR="00DA5907" w:rsidRPr="00102594" w:rsidRDefault="00DA5907" w:rsidP="001C0A53">
            <w:pPr>
              <w:spacing w:after="0" w:line="240" w:lineRule="auto"/>
              <w:ind w:left="267" w:hanging="267"/>
              <w:rPr>
                <w:iCs/>
                <w:color w:val="002060"/>
              </w:rPr>
            </w:pPr>
            <w:r w:rsidRPr="00102594">
              <w:rPr>
                <w:iCs/>
                <w:color w:val="002060"/>
              </w:rPr>
              <w:t>-    Συγκριτική αξιολόγηση στοιχείων θεωρίας</w:t>
            </w:r>
          </w:p>
          <w:p w:rsidR="00DA5907" w:rsidRPr="00102594" w:rsidRDefault="00DA5907" w:rsidP="008343A9">
            <w:pPr>
              <w:spacing w:after="0" w:line="240" w:lineRule="auto"/>
              <w:rPr>
                <w:iCs/>
                <w:color w:val="002060"/>
              </w:rPr>
            </w:pPr>
            <w:r w:rsidRPr="00102594">
              <w:rPr>
                <w:iCs/>
                <w:color w:val="002060"/>
              </w:rPr>
              <w:t>ή</w:t>
            </w:r>
          </w:p>
          <w:p w:rsidR="00DA5907" w:rsidRPr="00102594" w:rsidRDefault="00DA5907" w:rsidP="008343A9">
            <w:pPr>
              <w:spacing w:after="0" w:line="240" w:lineRule="auto"/>
              <w:rPr>
                <w:iCs/>
                <w:color w:val="002060"/>
              </w:rPr>
            </w:pPr>
            <w:r w:rsidRPr="00102594">
              <w:rPr>
                <w:iCs/>
                <w:color w:val="002060"/>
              </w:rPr>
              <w:t>ΙΙ. Γραπτή τελική εξέταση, που περιλαμβάνει:</w:t>
            </w:r>
          </w:p>
          <w:p w:rsidR="00DA5907" w:rsidRPr="00102594" w:rsidRDefault="00DA5907" w:rsidP="008343A9">
            <w:pPr>
              <w:spacing w:after="0" w:line="240" w:lineRule="auto"/>
              <w:ind w:left="267" w:hanging="267"/>
              <w:rPr>
                <w:iCs/>
                <w:color w:val="002060"/>
              </w:rPr>
            </w:pPr>
            <w:r w:rsidRPr="00102594">
              <w:rPr>
                <w:iCs/>
                <w:color w:val="002060"/>
              </w:rPr>
              <w:t>-</w:t>
            </w:r>
            <w:r w:rsidRPr="00102594">
              <w:rPr>
                <w:iCs/>
                <w:color w:val="002060"/>
              </w:rPr>
              <w:tab/>
              <w:t>Ερωτήσεις πολλαπλής επιλογής</w:t>
            </w:r>
          </w:p>
          <w:p w:rsidR="00DA5907" w:rsidRPr="00102594" w:rsidRDefault="00DA5907" w:rsidP="008343A9">
            <w:pPr>
              <w:spacing w:after="0" w:line="240" w:lineRule="auto"/>
              <w:ind w:left="267" w:hanging="267"/>
              <w:rPr>
                <w:iCs/>
                <w:color w:val="002060"/>
              </w:rPr>
            </w:pPr>
            <w:r w:rsidRPr="00102594">
              <w:rPr>
                <w:iCs/>
                <w:color w:val="002060"/>
              </w:rPr>
              <w:t>-</w:t>
            </w:r>
            <w:r w:rsidRPr="00102594">
              <w:rPr>
                <w:iCs/>
                <w:color w:val="002060"/>
              </w:rPr>
              <w:tab/>
              <w:t>Ασκήσεις</w:t>
            </w:r>
          </w:p>
          <w:p w:rsidR="00DA5907" w:rsidRPr="00102594" w:rsidRDefault="00DA5907" w:rsidP="001C0A53">
            <w:pPr>
              <w:spacing w:after="0" w:line="240" w:lineRule="auto"/>
              <w:ind w:left="267" w:hanging="267"/>
              <w:rPr>
                <w:iCs/>
                <w:color w:val="002060"/>
              </w:rPr>
            </w:pPr>
            <w:r w:rsidRPr="00102594">
              <w:rPr>
                <w:iCs/>
                <w:color w:val="002060"/>
              </w:rPr>
              <w:t>-    Συγκριτική αξιολόγηση στοιχείων θεωρίας</w:t>
            </w:r>
          </w:p>
          <w:p w:rsidR="00DA5907" w:rsidRPr="00102594" w:rsidRDefault="00DA5907" w:rsidP="001C0A53">
            <w:pPr>
              <w:spacing w:after="0" w:line="240" w:lineRule="auto"/>
              <w:ind w:left="267" w:hanging="267"/>
              <w:rPr>
                <w:iCs/>
                <w:color w:val="002060"/>
              </w:rPr>
            </w:pPr>
          </w:p>
          <w:p w:rsidR="00DA5907" w:rsidRPr="00102594" w:rsidRDefault="00DA5907" w:rsidP="001C0A53">
            <w:pPr>
              <w:spacing w:after="0" w:line="240" w:lineRule="auto"/>
              <w:ind w:left="267" w:hanging="267"/>
              <w:rPr>
                <w:iCs/>
                <w:color w:val="002060"/>
              </w:rPr>
            </w:pPr>
            <w:r w:rsidRPr="00102594">
              <w:rPr>
                <w:iCs/>
                <w:color w:val="002060"/>
              </w:rPr>
              <w:t>Επίσης: πιθανή γραπτή εργασία με επιλεγμένα θέματα από τη διεθνή βιβλιογραφία (σε ομάδες των 2-3 ατόμων). Εάν υπάρξει εργασία, αυτή θα αντιπροσωπεύει μέχρι 3 μονάδες στην τελική βαθμολογία, με άριστα το δέκα. Οι υπόλοιπες 7 μονάδες θα καλύπτονται από τις Προόδους ή την τελική εξέταση.</w:t>
            </w:r>
          </w:p>
        </w:tc>
      </w:tr>
    </w:tbl>
    <w:p w:rsidR="00DA5907" w:rsidRPr="00050B81" w:rsidRDefault="00DA5907"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5907" w:rsidRPr="009304E4" w:rsidTr="00BF6D32">
        <w:tc>
          <w:tcPr>
            <w:tcW w:w="8472" w:type="dxa"/>
          </w:tcPr>
          <w:p w:rsidR="00DA5907" w:rsidRPr="00050B81" w:rsidRDefault="00DA5907" w:rsidP="00050B81">
            <w:pPr>
              <w:spacing w:after="0" w:line="240" w:lineRule="auto"/>
              <w:jc w:val="both"/>
              <w:rPr>
                <w:rFonts w:cs="Arial"/>
                <w:i/>
                <w:sz w:val="16"/>
                <w:szCs w:val="16"/>
              </w:rPr>
            </w:pPr>
            <w:r w:rsidRPr="00050B81">
              <w:rPr>
                <w:rFonts w:cs="Arial"/>
                <w:i/>
                <w:sz w:val="16"/>
                <w:szCs w:val="16"/>
              </w:rPr>
              <w:t>-Προτεινόμενη Βιβλιογραφία :</w:t>
            </w:r>
          </w:p>
          <w:p w:rsidR="00DA5907" w:rsidRDefault="00DA5907"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DA5907" w:rsidRPr="00102594" w:rsidRDefault="00DA5907" w:rsidP="00050B81">
            <w:pPr>
              <w:spacing w:after="0" w:line="240" w:lineRule="auto"/>
              <w:jc w:val="both"/>
              <w:rPr>
                <w:rFonts w:cs="Arial"/>
                <w:color w:val="002060"/>
                <w:sz w:val="20"/>
                <w:szCs w:val="20"/>
              </w:rPr>
            </w:pPr>
          </w:p>
          <w:p w:rsidR="00DA5907" w:rsidRPr="00102594" w:rsidRDefault="00DA5907" w:rsidP="00050B81">
            <w:pPr>
              <w:spacing w:after="0" w:line="240" w:lineRule="auto"/>
              <w:jc w:val="both"/>
              <w:rPr>
                <w:rFonts w:cs="Arial"/>
                <w:b/>
                <w:i/>
                <w:color w:val="244061"/>
                <w:sz w:val="20"/>
                <w:szCs w:val="20"/>
              </w:rPr>
            </w:pPr>
            <w:r w:rsidRPr="00102594">
              <w:rPr>
                <w:rFonts w:cs="Arial"/>
                <w:b/>
                <w:i/>
                <w:color w:val="244061"/>
                <w:sz w:val="20"/>
                <w:szCs w:val="20"/>
              </w:rPr>
              <w:t>Προτεινόμενα διδακτικά εγχειρίδια:</w:t>
            </w:r>
          </w:p>
          <w:p w:rsidR="009304E4" w:rsidRPr="009304E4" w:rsidRDefault="009304E4" w:rsidP="009304E4">
            <w:pPr>
              <w:numPr>
                <w:ilvl w:val="0"/>
                <w:numId w:val="12"/>
              </w:numPr>
              <w:spacing w:after="0" w:line="240" w:lineRule="auto"/>
              <w:jc w:val="both"/>
              <w:rPr>
                <w:rFonts w:cs="Arial"/>
                <w:color w:val="002060"/>
                <w:sz w:val="20"/>
                <w:szCs w:val="20"/>
              </w:rPr>
            </w:pPr>
            <w:r w:rsidRPr="009304E4">
              <w:rPr>
                <w:rFonts w:cs="Arial"/>
                <w:color w:val="002060"/>
                <w:sz w:val="20"/>
                <w:szCs w:val="20"/>
              </w:rPr>
              <w:t xml:space="preserve">Θ. Γεωργακόπουλου, Θ. Λιανού, Θ. Μπένου, Γ. Τσεκούρα, Μ. </w:t>
            </w:r>
            <w:proofErr w:type="spellStart"/>
            <w:r w:rsidRPr="009304E4">
              <w:rPr>
                <w:rFonts w:cs="Arial"/>
                <w:color w:val="002060"/>
                <w:sz w:val="20"/>
                <w:szCs w:val="20"/>
              </w:rPr>
              <w:t>Χατζηπροκοπίου</w:t>
            </w:r>
            <w:proofErr w:type="spellEnd"/>
            <w:r w:rsidRPr="009304E4">
              <w:rPr>
                <w:rFonts w:cs="Arial"/>
                <w:color w:val="002060"/>
                <w:sz w:val="20"/>
                <w:szCs w:val="20"/>
              </w:rPr>
              <w:t xml:space="preserve"> και Γ. Χρήστου (2007): ‘Εισαγωγή στην Πολιτική Οικονομία’, 7η έκδοση, εκδόσεις </w:t>
            </w:r>
            <w:proofErr w:type="spellStart"/>
            <w:r w:rsidRPr="009304E4">
              <w:rPr>
                <w:rFonts w:cs="Arial"/>
                <w:color w:val="002060"/>
                <w:sz w:val="20"/>
                <w:szCs w:val="20"/>
              </w:rPr>
              <w:t>Ευγ</w:t>
            </w:r>
            <w:proofErr w:type="spellEnd"/>
            <w:r w:rsidRPr="009304E4">
              <w:rPr>
                <w:rFonts w:cs="Arial"/>
                <w:color w:val="002060"/>
                <w:sz w:val="20"/>
                <w:szCs w:val="20"/>
              </w:rPr>
              <w:t>. Μπένου, Αθήνα.</w:t>
            </w:r>
          </w:p>
          <w:p w:rsidR="009304E4" w:rsidRPr="009304E4" w:rsidRDefault="009304E4" w:rsidP="009304E4">
            <w:pPr>
              <w:numPr>
                <w:ilvl w:val="0"/>
                <w:numId w:val="12"/>
              </w:numPr>
              <w:spacing w:after="0" w:line="240" w:lineRule="auto"/>
              <w:jc w:val="both"/>
              <w:outlineLvl w:val="0"/>
              <w:rPr>
                <w:rFonts w:cs="Arial"/>
                <w:color w:val="002060"/>
                <w:sz w:val="20"/>
                <w:szCs w:val="20"/>
              </w:rPr>
            </w:pPr>
            <w:r w:rsidRPr="009304E4">
              <w:rPr>
                <w:rFonts w:cs="Arial"/>
                <w:color w:val="002060"/>
                <w:sz w:val="20"/>
                <w:szCs w:val="20"/>
                <w:lang w:val="en-US"/>
              </w:rPr>
              <w:t>Mankiw</w:t>
            </w:r>
            <w:r w:rsidRPr="009304E4">
              <w:rPr>
                <w:rFonts w:cs="Arial"/>
                <w:color w:val="002060"/>
                <w:sz w:val="20"/>
                <w:szCs w:val="20"/>
              </w:rPr>
              <w:t xml:space="preserve"> </w:t>
            </w:r>
            <w:r w:rsidRPr="009304E4">
              <w:rPr>
                <w:rFonts w:cs="Arial"/>
                <w:color w:val="002060"/>
                <w:sz w:val="20"/>
                <w:szCs w:val="20"/>
                <w:lang w:val="en-US"/>
              </w:rPr>
              <w:t>Gregory</w:t>
            </w:r>
            <w:r w:rsidRPr="009304E4">
              <w:rPr>
                <w:rFonts w:cs="Arial"/>
                <w:color w:val="002060"/>
                <w:sz w:val="20"/>
                <w:szCs w:val="20"/>
              </w:rPr>
              <w:t xml:space="preserve"> </w:t>
            </w:r>
            <w:r w:rsidRPr="009304E4">
              <w:rPr>
                <w:rFonts w:cs="Arial"/>
                <w:color w:val="002060"/>
                <w:sz w:val="20"/>
                <w:szCs w:val="20"/>
                <w:lang w:val="en-US"/>
              </w:rPr>
              <w:t>N</w:t>
            </w:r>
            <w:r w:rsidRPr="009304E4">
              <w:rPr>
                <w:rFonts w:cs="Arial"/>
                <w:color w:val="002060"/>
                <w:sz w:val="20"/>
                <w:szCs w:val="20"/>
              </w:rPr>
              <w:t xml:space="preserve">. </w:t>
            </w:r>
            <w:r w:rsidRPr="009304E4">
              <w:rPr>
                <w:rFonts w:cs="Arial"/>
                <w:color w:val="002060"/>
                <w:sz w:val="20"/>
                <w:szCs w:val="20"/>
                <w:lang w:val="en-US"/>
              </w:rPr>
              <w:t>and</w:t>
            </w:r>
            <w:r w:rsidRPr="009304E4">
              <w:rPr>
                <w:rFonts w:cs="Arial"/>
                <w:color w:val="002060"/>
                <w:sz w:val="20"/>
                <w:szCs w:val="20"/>
              </w:rPr>
              <w:t xml:space="preserve"> </w:t>
            </w:r>
            <w:r w:rsidRPr="009304E4">
              <w:rPr>
                <w:rFonts w:cs="Arial"/>
                <w:color w:val="002060"/>
                <w:sz w:val="20"/>
                <w:szCs w:val="20"/>
                <w:lang w:val="en-US"/>
              </w:rPr>
              <w:t>Taylor</w:t>
            </w:r>
            <w:r w:rsidRPr="009304E4">
              <w:rPr>
                <w:rFonts w:cs="Arial"/>
                <w:color w:val="002060"/>
                <w:sz w:val="20"/>
                <w:szCs w:val="20"/>
              </w:rPr>
              <w:t xml:space="preserve"> </w:t>
            </w:r>
            <w:r w:rsidRPr="009304E4">
              <w:rPr>
                <w:rFonts w:cs="Arial"/>
                <w:color w:val="002060"/>
                <w:sz w:val="20"/>
                <w:szCs w:val="20"/>
                <w:lang w:val="en-US"/>
              </w:rPr>
              <w:t>Mark</w:t>
            </w:r>
            <w:r w:rsidRPr="009304E4">
              <w:rPr>
                <w:rFonts w:cs="Arial"/>
                <w:color w:val="002060"/>
                <w:sz w:val="20"/>
                <w:szCs w:val="20"/>
              </w:rPr>
              <w:t xml:space="preserve"> </w:t>
            </w:r>
            <w:r w:rsidRPr="009304E4">
              <w:rPr>
                <w:rFonts w:cs="Arial"/>
                <w:color w:val="002060"/>
                <w:sz w:val="20"/>
                <w:szCs w:val="20"/>
                <w:lang w:val="en-US"/>
              </w:rPr>
              <w:t>P</w:t>
            </w:r>
            <w:r w:rsidRPr="009304E4">
              <w:rPr>
                <w:rFonts w:cs="Arial"/>
                <w:color w:val="002060"/>
                <w:sz w:val="20"/>
                <w:szCs w:val="20"/>
              </w:rPr>
              <w:t xml:space="preserve">. (2018): ‘Οικονομική (Μικροοικονομική)’, 4η Έκδοση, </w:t>
            </w:r>
            <w:proofErr w:type="spellStart"/>
            <w:r w:rsidRPr="009304E4">
              <w:rPr>
                <w:rFonts w:cs="Arial"/>
                <w:color w:val="002060"/>
                <w:sz w:val="20"/>
                <w:szCs w:val="20"/>
              </w:rPr>
              <w:t>Εκδ</w:t>
            </w:r>
            <w:proofErr w:type="spellEnd"/>
            <w:r w:rsidRPr="009304E4">
              <w:rPr>
                <w:rFonts w:cs="Arial"/>
                <w:color w:val="002060"/>
                <w:sz w:val="20"/>
                <w:szCs w:val="20"/>
              </w:rPr>
              <w:t xml:space="preserve">. </w:t>
            </w:r>
            <w:proofErr w:type="spellStart"/>
            <w:r w:rsidRPr="009304E4">
              <w:rPr>
                <w:rFonts w:cs="Arial"/>
                <w:color w:val="002060"/>
                <w:sz w:val="20"/>
                <w:szCs w:val="20"/>
              </w:rPr>
              <w:t>Τζιόλα</w:t>
            </w:r>
            <w:proofErr w:type="spellEnd"/>
            <w:r w:rsidRPr="009304E4">
              <w:rPr>
                <w:rFonts w:cs="Arial"/>
                <w:color w:val="002060"/>
                <w:sz w:val="20"/>
                <w:szCs w:val="20"/>
              </w:rPr>
              <w:t xml:space="preserve">, Θεσσαλονίκη. </w:t>
            </w:r>
          </w:p>
          <w:p w:rsidR="00DA5907" w:rsidRPr="00102594" w:rsidRDefault="00DA5907" w:rsidP="008343A9">
            <w:pPr>
              <w:spacing w:after="0" w:line="240" w:lineRule="auto"/>
              <w:jc w:val="both"/>
              <w:rPr>
                <w:rFonts w:cs="Arial"/>
                <w:color w:val="002060"/>
                <w:sz w:val="20"/>
                <w:szCs w:val="20"/>
              </w:rPr>
            </w:pPr>
          </w:p>
          <w:p w:rsidR="00DA5907" w:rsidRPr="00102594" w:rsidRDefault="00DA5907" w:rsidP="008343A9">
            <w:pPr>
              <w:spacing w:after="0" w:line="240" w:lineRule="auto"/>
              <w:jc w:val="both"/>
              <w:rPr>
                <w:rFonts w:cs="Arial"/>
                <w:color w:val="002060"/>
                <w:sz w:val="20"/>
                <w:szCs w:val="20"/>
              </w:rPr>
            </w:pPr>
          </w:p>
          <w:p w:rsidR="00DA5907" w:rsidRPr="002031E8" w:rsidRDefault="00DA5907" w:rsidP="002031E8">
            <w:pPr>
              <w:pStyle w:val="Heading3"/>
              <w:rPr>
                <w:i/>
                <w:sz w:val="20"/>
                <w:szCs w:val="20"/>
              </w:rPr>
            </w:pPr>
            <w:r w:rsidRPr="002031E8">
              <w:rPr>
                <w:i/>
                <w:sz w:val="20"/>
                <w:szCs w:val="20"/>
              </w:rPr>
              <w:t>Προτεινόμενη Επιπρόσθετη Βιβλιογραφία (προαιρετικά):</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lang w:val="en-US"/>
              </w:rPr>
              <w:lastRenderedPageBreak/>
              <w:t>Heilbroner</w:t>
            </w:r>
            <w:proofErr w:type="spellEnd"/>
            <w:r w:rsidRPr="009304E4">
              <w:rPr>
                <w:sz w:val="20"/>
              </w:rPr>
              <w:t xml:space="preserve"> </w:t>
            </w:r>
            <w:r w:rsidRPr="009304E4">
              <w:rPr>
                <w:sz w:val="20"/>
                <w:lang w:val="en-US"/>
              </w:rPr>
              <w:t>R</w:t>
            </w:r>
            <w:r w:rsidRPr="009304E4">
              <w:rPr>
                <w:sz w:val="20"/>
              </w:rPr>
              <w:t xml:space="preserve">. και </w:t>
            </w:r>
            <w:r w:rsidRPr="009304E4">
              <w:rPr>
                <w:sz w:val="20"/>
                <w:lang w:val="en-US"/>
              </w:rPr>
              <w:t>W</w:t>
            </w:r>
            <w:r w:rsidRPr="009304E4">
              <w:rPr>
                <w:sz w:val="20"/>
              </w:rPr>
              <w:t xml:space="preserve">. </w:t>
            </w:r>
            <w:proofErr w:type="spellStart"/>
            <w:r w:rsidRPr="009304E4">
              <w:rPr>
                <w:sz w:val="20"/>
                <w:lang w:val="en-US"/>
              </w:rPr>
              <w:t>Mildberg</w:t>
            </w:r>
            <w:proofErr w:type="spellEnd"/>
            <w:r w:rsidRPr="009304E4">
              <w:rPr>
                <w:sz w:val="20"/>
              </w:rPr>
              <w:t xml:space="preserve"> (2010): ‘Η γένεση της οικονομικής κοινωνίας’, </w:t>
            </w:r>
            <w:proofErr w:type="spellStart"/>
            <w:r w:rsidRPr="009304E4">
              <w:rPr>
                <w:sz w:val="20"/>
              </w:rPr>
              <w:t>Εκδ</w:t>
            </w:r>
            <w:proofErr w:type="spellEnd"/>
            <w:r w:rsidRPr="009304E4">
              <w:rPr>
                <w:sz w:val="20"/>
              </w:rPr>
              <w:t xml:space="preserve">. </w:t>
            </w:r>
            <w:proofErr w:type="spellStart"/>
            <w:r w:rsidRPr="009304E4">
              <w:rPr>
                <w:sz w:val="20"/>
                <w:lang w:val="en-US"/>
              </w:rPr>
              <w:t>Κριτική</w:t>
            </w:r>
            <w:proofErr w:type="spellEnd"/>
            <w:r w:rsidRPr="009304E4">
              <w:rPr>
                <w:sz w:val="20"/>
                <w:lang w:val="en-US"/>
              </w:rPr>
              <w:t xml:space="preserve">, </w:t>
            </w:r>
            <w:proofErr w:type="spellStart"/>
            <w:r w:rsidRPr="009304E4">
              <w:rPr>
                <w:sz w:val="20"/>
                <w:lang w:val="en-US"/>
              </w:rPr>
              <w:t>Αθήν</w:t>
            </w:r>
            <w:proofErr w:type="spellEnd"/>
            <w:r w:rsidRPr="009304E4">
              <w:rPr>
                <w:sz w:val="20"/>
                <w:lang w:val="en-US"/>
              </w:rPr>
              <w:t>α.</w:t>
            </w:r>
          </w:p>
          <w:p w:rsidR="009304E4" w:rsidRPr="009304E4" w:rsidRDefault="009304E4" w:rsidP="009304E4">
            <w:pPr>
              <w:numPr>
                <w:ilvl w:val="0"/>
                <w:numId w:val="9"/>
              </w:numPr>
              <w:spacing w:after="0" w:line="288" w:lineRule="auto"/>
              <w:jc w:val="both"/>
              <w:rPr>
                <w:sz w:val="20"/>
                <w:lang w:val="en-US"/>
              </w:rPr>
            </w:pPr>
            <w:r w:rsidRPr="009304E4">
              <w:rPr>
                <w:sz w:val="20"/>
                <w:lang w:val="en-US"/>
              </w:rPr>
              <w:t>Galbraith</w:t>
            </w:r>
            <w:r w:rsidRPr="009304E4">
              <w:rPr>
                <w:sz w:val="20"/>
              </w:rPr>
              <w:t xml:space="preserve"> </w:t>
            </w:r>
            <w:r w:rsidRPr="009304E4">
              <w:rPr>
                <w:sz w:val="20"/>
                <w:lang w:val="en-US"/>
              </w:rPr>
              <w:t>J</w:t>
            </w:r>
            <w:r w:rsidRPr="009304E4">
              <w:rPr>
                <w:sz w:val="20"/>
              </w:rPr>
              <w:t>.</w:t>
            </w:r>
            <w:r w:rsidRPr="009304E4">
              <w:rPr>
                <w:sz w:val="20"/>
                <w:lang w:val="en-US"/>
              </w:rPr>
              <w:t>K</w:t>
            </w:r>
            <w:r w:rsidRPr="009304E4">
              <w:rPr>
                <w:sz w:val="20"/>
              </w:rPr>
              <w:t xml:space="preserve">. (2001): ‘Μια σφαιρική άποψη για την οικονομία· μια κριτική εξιστόρηση’, </w:t>
            </w:r>
            <w:proofErr w:type="spellStart"/>
            <w:r w:rsidRPr="009304E4">
              <w:rPr>
                <w:sz w:val="20"/>
              </w:rPr>
              <w:t>Εκδ</w:t>
            </w:r>
            <w:proofErr w:type="spellEnd"/>
            <w:r w:rsidRPr="009304E4">
              <w:rPr>
                <w:sz w:val="20"/>
              </w:rPr>
              <w:t xml:space="preserve">. </w:t>
            </w:r>
            <w:r w:rsidRPr="009304E4">
              <w:rPr>
                <w:sz w:val="20"/>
                <w:lang w:val="en-US"/>
              </w:rPr>
              <w:t>Παπα</w:t>
            </w:r>
            <w:proofErr w:type="spellStart"/>
            <w:r w:rsidRPr="009304E4">
              <w:rPr>
                <w:sz w:val="20"/>
                <w:lang w:val="en-US"/>
              </w:rPr>
              <w:t>ζήση</w:t>
            </w:r>
            <w:proofErr w:type="spellEnd"/>
            <w:r w:rsidRPr="009304E4">
              <w:rPr>
                <w:sz w:val="20"/>
                <w:lang w:val="en-US"/>
              </w:rPr>
              <w:t xml:space="preserve">, </w:t>
            </w:r>
            <w:proofErr w:type="spellStart"/>
            <w:r w:rsidRPr="009304E4">
              <w:rPr>
                <w:sz w:val="20"/>
                <w:lang w:val="en-US"/>
              </w:rPr>
              <w:t>Αθήν</w:t>
            </w:r>
            <w:proofErr w:type="spellEnd"/>
            <w:r w:rsidRPr="009304E4">
              <w:rPr>
                <w:sz w:val="20"/>
                <w:lang w:val="en-US"/>
              </w:rPr>
              <w:t>α.</w:t>
            </w:r>
          </w:p>
          <w:p w:rsidR="009304E4" w:rsidRPr="009304E4" w:rsidRDefault="009304E4" w:rsidP="009304E4">
            <w:pPr>
              <w:numPr>
                <w:ilvl w:val="0"/>
                <w:numId w:val="9"/>
              </w:numPr>
              <w:spacing w:after="0" w:line="288" w:lineRule="auto"/>
              <w:jc w:val="both"/>
              <w:rPr>
                <w:sz w:val="20"/>
                <w:lang w:val="en-US"/>
              </w:rPr>
            </w:pPr>
            <w:r w:rsidRPr="009304E4">
              <w:rPr>
                <w:sz w:val="20"/>
                <w:lang w:val="en-US"/>
              </w:rPr>
              <w:t>Polanyi</w:t>
            </w:r>
            <w:r w:rsidRPr="009304E4">
              <w:rPr>
                <w:sz w:val="20"/>
              </w:rPr>
              <w:t xml:space="preserve"> Κ. (2001): ‘Ο μεγάλος μετασχηματισμός’, </w:t>
            </w:r>
            <w:proofErr w:type="spellStart"/>
            <w:r w:rsidRPr="009304E4">
              <w:rPr>
                <w:sz w:val="20"/>
              </w:rPr>
              <w:t>Εκδ</w:t>
            </w:r>
            <w:proofErr w:type="spellEnd"/>
            <w:r w:rsidRPr="009304E4">
              <w:rPr>
                <w:sz w:val="20"/>
              </w:rPr>
              <w:t xml:space="preserve">. </w:t>
            </w:r>
            <w:proofErr w:type="spellStart"/>
            <w:r w:rsidRPr="009304E4">
              <w:rPr>
                <w:sz w:val="20"/>
                <w:lang w:val="en-US"/>
              </w:rPr>
              <w:t>Νησίδες</w:t>
            </w:r>
            <w:proofErr w:type="spellEnd"/>
            <w:r w:rsidRPr="009304E4">
              <w:rPr>
                <w:sz w:val="20"/>
                <w:lang w:val="en-US"/>
              </w:rPr>
              <w:t xml:space="preserve">, </w:t>
            </w:r>
            <w:proofErr w:type="spellStart"/>
            <w:r w:rsidRPr="009304E4">
              <w:rPr>
                <w:sz w:val="20"/>
                <w:lang w:val="en-US"/>
              </w:rPr>
              <w:t>Αθήν</w:t>
            </w:r>
            <w:proofErr w:type="spellEnd"/>
            <w:r w:rsidRPr="009304E4">
              <w:rPr>
                <w:sz w:val="20"/>
                <w:lang w:val="en-US"/>
              </w:rPr>
              <w:t>α.</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rPr>
              <w:t>Βαρουφάκης</w:t>
            </w:r>
            <w:proofErr w:type="spellEnd"/>
            <w:r w:rsidRPr="009304E4">
              <w:rPr>
                <w:sz w:val="20"/>
              </w:rPr>
              <w:t xml:space="preserve"> Γ. (2007): ‘Πολιτική Οικονομία – Η οικονομική θεωρία στο </w:t>
            </w:r>
            <w:proofErr w:type="spellStart"/>
            <w:r w:rsidRPr="009304E4">
              <w:rPr>
                <w:sz w:val="20"/>
              </w:rPr>
              <w:t>φώς</w:t>
            </w:r>
            <w:proofErr w:type="spellEnd"/>
            <w:r w:rsidRPr="009304E4">
              <w:rPr>
                <w:sz w:val="20"/>
              </w:rPr>
              <w:t xml:space="preserve"> της κριτικής’, </w:t>
            </w:r>
            <w:proofErr w:type="spellStart"/>
            <w:r w:rsidRPr="009304E4">
              <w:rPr>
                <w:sz w:val="20"/>
              </w:rPr>
              <w:t>Εκδ</w:t>
            </w:r>
            <w:proofErr w:type="spellEnd"/>
            <w:r w:rsidRPr="009304E4">
              <w:rPr>
                <w:sz w:val="20"/>
              </w:rPr>
              <w:t xml:space="preserve">. </w:t>
            </w:r>
            <w:proofErr w:type="spellStart"/>
            <w:r w:rsidRPr="009304E4">
              <w:rPr>
                <w:sz w:val="20"/>
                <w:lang w:val="en-US"/>
              </w:rPr>
              <w:t>Τυ</w:t>
            </w:r>
            <w:proofErr w:type="spellEnd"/>
            <w:r w:rsidRPr="009304E4">
              <w:rPr>
                <w:sz w:val="20"/>
                <w:lang w:val="en-US"/>
              </w:rPr>
              <w:t xml:space="preserve">πωθήτω, </w:t>
            </w:r>
            <w:proofErr w:type="spellStart"/>
            <w:r w:rsidRPr="009304E4">
              <w:rPr>
                <w:sz w:val="20"/>
                <w:lang w:val="en-US"/>
              </w:rPr>
              <w:t>Αθήν</w:t>
            </w:r>
            <w:proofErr w:type="spellEnd"/>
            <w:r w:rsidRPr="009304E4">
              <w:rPr>
                <w:sz w:val="20"/>
                <w:lang w:val="en-US"/>
              </w:rPr>
              <w:t>α.</w:t>
            </w:r>
          </w:p>
          <w:p w:rsidR="009304E4" w:rsidRPr="009304E4" w:rsidRDefault="009304E4" w:rsidP="009304E4">
            <w:pPr>
              <w:numPr>
                <w:ilvl w:val="0"/>
                <w:numId w:val="9"/>
              </w:numPr>
              <w:spacing w:after="0" w:line="288" w:lineRule="auto"/>
              <w:jc w:val="both"/>
              <w:rPr>
                <w:sz w:val="20"/>
                <w:lang w:val="en-US"/>
              </w:rPr>
            </w:pPr>
            <w:r w:rsidRPr="009304E4">
              <w:rPr>
                <w:sz w:val="20"/>
                <w:lang w:val="en-US"/>
              </w:rPr>
              <w:t>Bowles</w:t>
            </w:r>
            <w:r w:rsidRPr="009304E4">
              <w:rPr>
                <w:sz w:val="20"/>
              </w:rPr>
              <w:t xml:space="preserve"> </w:t>
            </w:r>
            <w:r w:rsidRPr="009304E4">
              <w:rPr>
                <w:sz w:val="20"/>
                <w:lang w:val="en-US"/>
              </w:rPr>
              <w:t>S</w:t>
            </w:r>
            <w:r w:rsidRPr="009304E4">
              <w:rPr>
                <w:sz w:val="20"/>
              </w:rPr>
              <w:t xml:space="preserve">., </w:t>
            </w:r>
            <w:r w:rsidRPr="009304E4">
              <w:rPr>
                <w:sz w:val="20"/>
                <w:lang w:val="en-US"/>
              </w:rPr>
              <w:t>Edwards</w:t>
            </w:r>
            <w:r w:rsidRPr="009304E4">
              <w:rPr>
                <w:sz w:val="20"/>
              </w:rPr>
              <w:t xml:space="preserve"> </w:t>
            </w:r>
            <w:r w:rsidRPr="009304E4">
              <w:rPr>
                <w:sz w:val="20"/>
                <w:lang w:val="en-US"/>
              </w:rPr>
              <w:t>R</w:t>
            </w:r>
            <w:r w:rsidRPr="009304E4">
              <w:rPr>
                <w:sz w:val="20"/>
              </w:rPr>
              <w:t xml:space="preserve">. </w:t>
            </w:r>
            <w:r w:rsidRPr="009304E4">
              <w:rPr>
                <w:sz w:val="20"/>
                <w:lang w:val="en-US"/>
              </w:rPr>
              <w:t>and</w:t>
            </w:r>
            <w:r w:rsidRPr="009304E4">
              <w:rPr>
                <w:sz w:val="20"/>
              </w:rPr>
              <w:t xml:space="preserve"> </w:t>
            </w:r>
            <w:r w:rsidRPr="009304E4">
              <w:rPr>
                <w:sz w:val="20"/>
                <w:lang w:val="en-US"/>
              </w:rPr>
              <w:t>F</w:t>
            </w:r>
            <w:r w:rsidRPr="009304E4">
              <w:rPr>
                <w:sz w:val="20"/>
              </w:rPr>
              <w:t xml:space="preserve">. </w:t>
            </w:r>
            <w:r w:rsidRPr="009304E4">
              <w:rPr>
                <w:sz w:val="20"/>
                <w:lang w:val="en-US"/>
              </w:rPr>
              <w:t>Roosevelt</w:t>
            </w:r>
            <w:r w:rsidRPr="009304E4">
              <w:rPr>
                <w:sz w:val="20"/>
              </w:rPr>
              <w:t xml:space="preserve"> (2014): ‘Κατανοώντας τον Καπιταλισμό – Ανταγωνισμός, Εντολή και Μεταβολή’, </w:t>
            </w:r>
            <w:proofErr w:type="spellStart"/>
            <w:r w:rsidRPr="009304E4">
              <w:rPr>
                <w:sz w:val="20"/>
              </w:rPr>
              <w:t>Εκδ</w:t>
            </w:r>
            <w:proofErr w:type="spellEnd"/>
            <w:r w:rsidRPr="009304E4">
              <w:rPr>
                <w:sz w:val="20"/>
              </w:rPr>
              <w:t xml:space="preserve">. </w:t>
            </w:r>
            <w:r w:rsidRPr="009304E4">
              <w:rPr>
                <w:sz w:val="20"/>
                <w:lang w:val="en-US"/>
              </w:rPr>
              <w:t xml:space="preserve">Gutenberg, </w:t>
            </w:r>
            <w:proofErr w:type="spellStart"/>
            <w:r w:rsidRPr="009304E4">
              <w:rPr>
                <w:sz w:val="20"/>
                <w:lang w:val="en-US"/>
              </w:rPr>
              <w:t>Αθήν</w:t>
            </w:r>
            <w:proofErr w:type="spellEnd"/>
            <w:r w:rsidRPr="009304E4">
              <w:rPr>
                <w:sz w:val="20"/>
                <w:lang w:val="en-US"/>
              </w:rPr>
              <w:t xml:space="preserve">α. </w:t>
            </w:r>
          </w:p>
          <w:p w:rsidR="009304E4" w:rsidRPr="009304E4" w:rsidRDefault="009304E4" w:rsidP="009304E4">
            <w:pPr>
              <w:numPr>
                <w:ilvl w:val="0"/>
                <w:numId w:val="9"/>
              </w:numPr>
              <w:spacing w:after="0" w:line="288" w:lineRule="auto"/>
              <w:jc w:val="both"/>
              <w:rPr>
                <w:sz w:val="20"/>
              </w:rPr>
            </w:pPr>
            <w:r w:rsidRPr="009304E4">
              <w:rPr>
                <w:sz w:val="20"/>
              </w:rPr>
              <w:t xml:space="preserve">Κόλλιας Χρ. και Μ. </w:t>
            </w:r>
            <w:proofErr w:type="spellStart"/>
            <w:r w:rsidRPr="009304E4">
              <w:rPr>
                <w:sz w:val="20"/>
              </w:rPr>
              <w:t>Ζουμπουλάκης</w:t>
            </w:r>
            <w:proofErr w:type="spellEnd"/>
            <w:r w:rsidRPr="009304E4">
              <w:rPr>
                <w:sz w:val="20"/>
              </w:rPr>
              <w:t xml:space="preserve"> (</w:t>
            </w:r>
            <w:proofErr w:type="spellStart"/>
            <w:r w:rsidRPr="009304E4">
              <w:rPr>
                <w:sz w:val="20"/>
              </w:rPr>
              <w:t>Επιμ</w:t>
            </w:r>
            <w:proofErr w:type="spellEnd"/>
            <w:r w:rsidRPr="009304E4">
              <w:rPr>
                <w:sz w:val="20"/>
              </w:rPr>
              <w:t xml:space="preserve">.) (2010): ‘Σύγχρονη πολιτική οικονομία’, </w:t>
            </w:r>
            <w:proofErr w:type="spellStart"/>
            <w:r w:rsidRPr="009304E4">
              <w:rPr>
                <w:sz w:val="20"/>
              </w:rPr>
              <w:t>Εκδ</w:t>
            </w:r>
            <w:proofErr w:type="spellEnd"/>
            <w:r w:rsidRPr="009304E4">
              <w:rPr>
                <w:sz w:val="20"/>
              </w:rPr>
              <w:t>. Πατάκη, Αθήνα.</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lang w:val="en-US"/>
              </w:rPr>
              <w:t>Heilbroner</w:t>
            </w:r>
            <w:proofErr w:type="spellEnd"/>
            <w:r w:rsidRPr="009304E4">
              <w:rPr>
                <w:sz w:val="20"/>
              </w:rPr>
              <w:t xml:space="preserve"> </w:t>
            </w:r>
            <w:r w:rsidRPr="009304E4">
              <w:rPr>
                <w:sz w:val="20"/>
                <w:lang w:val="en-US"/>
              </w:rPr>
              <w:t>R</w:t>
            </w:r>
            <w:r w:rsidRPr="009304E4">
              <w:rPr>
                <w:sz w:val="20"/>
              </w:rPr>
              <w:t xml:space="preserve">. και </w:t>
            </w:r>
            <w:r w:rsidRPr="009304E4">
              <w:rPr>
                <w:sz w:val="20"/>
                <w:lang w:val="en-US"/>
              </w:rPr>
              <w:t>L</w:t>
            </w:r>
            <w:r w:rsidRPr="009304E4">
              <w:rPr>
                <w:sz w:val="20"/>
              </w:rPr>
              <w:t xml:space="preserve">. </w:t>
            </w:r>
            <w:proofErr w:type="spellStart"/>
            <w:r w:rsidRPr="009304E4">
              <w:rPr>
                <w:sz w:val="20"/>
                <w:lang w:val="en-US"/>
              </w:rPr>
              <w:t>Thurow</w:t>
            </w:r>
            <w:proofErr w:type="spellEnd"/>
            <w:r w:rsidRPr="009304E4">
              <w:rPr>
                <w:sz w:val="20"/>
              </w:rPr>
              <w:t xml:space="preserve"> (1987): ‘Για την κατανόηση της μικροοικονομικής’, 6η Αμερικάνικη έκδοση, </w:t>
            </w:r>
            <w:proofErr w:type="spellStart"/>
            <w:r w:rsidRPr="009304E4">
              <w:rPr>
                <w:sz w:val="20"/>
              </w:rPr>
              <w:t>Εκδ</w:t>
            </w:r>
            <w:proofErr w:type="spellEnd"/>
            <w:r w:rsidRPr="009304E4">
              <w:rPr>
                <w:sz w:val="20"/>
              </w:rPr>
              <w:t xml:space="preserve">. </w:t>
            </w:r>
            <w:r w:rsidRPr="009304E4">
              <w:rPr>
                <w:sz w:val="20"/>
                <w:lang w:val="en-US"/>
              </w:rPr>
              <w:t>Παπα</w:t>
            </w:r>
            <w:proofErr w:type="spellStart"/>
            <w:r w:rsidRPr="009304E4">
              <w:rPr>
                <w:sz w:val="20"/>
                <w:lang w:val="en-US"/>
              </w:rPr>
              <w:t>ζήση</w:t>
            </w:r>
            <w:proofErr w:type="spellEnd"/>
            <w:r w:rsidRPr="009304E4">
              <w:rPr>
                <w:sz w:val="20"/>
                <w:lang w:val="en-US"/>
              </w:rPr>
              <w:t xml:space="preserve">, </w:t>
            </w:r>
            <w:proofErr w:type="spellStart"/>
            <w:r w:rsidRPr="009304E4">
              <w:rPr>
                <w:sz w:val="20"/>
                <w:lang w:val="en-US"/>
              </w:rPr>
              <w:t>Αθήν</w:t>
            </w:r>
            <w:proofErr w:type="spellEnd"/>
            <w:r w:rsidRPr="009304E4">
              <w:rPr>
                <w:sz w:val="20"/>
                <w:lang w:val="en-US"/>
              </w:rPr>
              <w:t>α.</w:t>
            </w:r>
          </w:p>
          <w:p w:rsidR="009304E4" w:rsidRPr="009304E4" w:rsidRDefault="009304E4" w:rsidP="009304E4">
            <w:pPr>
              <w:numPr>
                <w:ilvl w:val="0"/>
                <w:numId w:val="9"/>
              </w:numPr>
              <w:spacing w:after="0" w:line="288" w:lineRule="auto"/>
              <w:jc w:val="both"/>
              <w:rPr>
                <w:sz w:val="20"/>
                <w:lang w:val="en-US"/>
              </w:rPr>
            </w:pPr>
            <w:r w:rsidRPr="009304E4">
              <w:rPr>
                <w:sz w:val="20"/>
                <w:lang w:val="en-US"/>
              </w:rPr>
              <w:t>Samuelson</w:t>
            </w:r>
            <w:r w:rsidRPr="009304E4">
              <w:rPr>
                <w:sz w:val="20"/>
              </w:rPr>
              <w:t xml:space="preserve"> </w:t>
            </w:r>
            <w:r w:rsidRPr="009304E4">
              <w:rPr>
                <w:sz w:val="20"/>
                <w:lang w:val="en-US"/>
              </w:rPr>
              <w:t>P</w:t>
            </w:r>
            <w:r w:rsidRPr="009304E4">
              <w:rPr>
                <w:sz w:val="20"/>
              </w:rPr>
              <w:t xml:space="preserve">. και </w:t>
            </w:r>
            <w:r w:rsidRPr="009304E4">
              <w:rPr>
                <w:sz w:val="20"/>
                <w:lang w:val="en-US"/>
              </w:rPr>
              <w:t>W</w:t>
            </w:r>
            <w:r w:rsidRPr="009304E4">
              <w:rPr>
                <w:sz w:val="20"/>
              </w:rPr>
              <w:t xml:space="preserve">. </w:t>
            </w:r>
            <w:r w:rsidRPr="009304E4">
              <w:rPr>
                <w:sz w:val="20"/>
                <w:lang w:val="en-US"/>
              </w:rPr>
              <w:t>Nordhaus</w:t>
            </w:r>
            <w:r w:rsidRPr="009304E4">
              <w:rPr>
                <w:sz w:val="20"/>
              </w:rPr>
              <w:t xml:space="preserve"> (2000): ‘Οικονομική’, τ. Α΄ και Β΄, 16η διεθνής έκδοση, </w:t>
            </w:r>
            <w:proofErr w:type="spellStart"/>
            <w:r w:rsidRPr="009304E4">
              <w:rPr>
                <w:sz w:val="20"/>
              </w:rPr>
              <w:t>Εκδ</w:t>
            </w:r>
            <w:proofErr w:type="spellEnd"/>
            <w:r w:rsidRPr="009304E4">
              <w:rPr>
                <w:sz w:val="20"/>
              </w:rPr>
              <w:t xml:space="preserve">. </w:t>
            </w:r>
            <w:r w:rsidRPr="009304E4">
              <w:rPr>
                <w:sz w:val="20"/>
                <w:lang w:val="en-US"/>
              </w:rPr>
              <w:t>Παπα</w:t>
            </w:r>
            <w:proofErr w:type="spellStart"/>
            <w:r w:rsidRPr="009304E4">
              <w:rPr>
                <w:sz w:val="20"/>
                <w:lang w:val="en-US"/>
              </w:rPr>
              <w:t>ζήση</w:t>
            </w:r>
            <w:proofErr w:type="spellEnd"/>
            <w:r w:rsidRPr="009304E4">
              <w:rPr>
                <w:sz w:val="20"/>
                <w:lang w:val="en-US"/>
              </w:rPr>
              <w:t xml:space="preserve">, </w:t>
            </w:r>
            <w:proofErr w:type="spellStart"/>
            <w:r w:rsidRPr="009304E4">
              <w:rPr>
                <w:sz w:val="20"/>
                <w:lang w:val="en-US"/>
              </w:rPr>
              <w:t>Αθήν</w:t>
            </w:r>
            <w:proofErr w:type="spellEnd"/>
            <w:r w:rsidRPr="009304E4">
              <w:rPr>
                <w:sz w:val="20"/>
                <w:lang w:val="en-US"/>
              </w:rPr>
              <w:t>α.</w:t>
            </w:r>
          </w:p>
          <w:p w:rsidR="009304E4" w:rsidRPr="009304E4" w:rsidRDefault="009304E4" w:rsidP="009304E4">
            <w:pPr>
              <w:numPr>
                <w:ilvl w:val="0"/>
                <w:numId w:val="9"/>
              </w:numPr>
              <w:spacing w:after="0" w:line="288" w:lineRule="auto"/>
              <w:jc w:val="both"/>
              <w:rPr>
                <w:sz w:val="20"/>
                <w:lang w:val="en-US"/>
              </w:rPr>
            </w:pPr>
            <w:r w:rsidRPr="009304E4">
              <w:rPr>
                <w:sz w:val="20"/>
              </w:rPr>
              <w:t xml:space="preserve">Γιανναράς Χρ. (1989): ‘Το πραγματικό και το φαντασιώδες στην Πολιτική Οικονομία’, </w:t>
            </w:r>
            <w:proofErr w:type="spellStart"/>
            <w:r w:rsidRPr="009304E4">
              <w:rPr>
                <w:sz w:val="20"/>
              </w:rPr>
              <w:t>Εκδ</w:t>
            </w:r>
            <w:proofErr w:type="spellEnd"/>
            <w:r w:rsidRPr="009304E4">
              <w:rPr>
                <w:sz w:val="20"/>
              </w:rPr>
              <w:t xml:space="preserve">. </w:t>
            </w:r>
            <w:proofErr w:type="spellStart"/>
            <w:r w:rsidRPr="009304E4">
              <w:rPr>
                <w:sz w:val="20"/>
                <w:lang w:val="en-US"/>
              </w:rPr>
              <w:t>Δόμος</w:t>
            </w:r>
            <w:proofErr w:type="spellEnd"/>
            <w:r w:rsidRPr="009304E4">
              <w:rPr>
                <w:sz w:val="20"/>
                <w:lang w:val="en-US"/>
              </w:rPr>
              <w:t xml:space="preserve">, </w:t>
            </w:r>
            <w:proofErr w:type="spellStart"/>
            <w:r w:rsidRPr="009304E4">
              <w:rPr>
                <w:sz w:val="20"/>
                <w:lang w:val="en-US"/>
              </w:rPr>
              <w:t>Αθήν</w:t>
            </w:r>
            <w:proofErr w:type="spellEnd"/>
            <w:r w:rsidRPr="009304E4">
              <w:rPr>
                <w:sz w:val="20"/>
                <w:lang w:val="en-US"/>
              </w:rPr>
              <w:t>α.</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rPr>
              <w:t>Κορλίρας</w:t>
            </w:r>
            <w:proofErr w:type="spellEnd"/>
            <w:r w:rsidRPr="009304E4">
              <w:rPr>
                <w:sz w:val="20"/>
              </w:rPr>
              <w:t xml:space="preserve"> Π. (2003): ‘Η αναζήτηση της οικονομικής τάξης – Δοκίμια στη φιλοσοφία και στην ιστορία της Πολιτικής Οικονομίας’, </w:t>
            </w:r>
            <w:proofErr w:type="spellStart"/>
            <w:r w:rsidRPr="009304E4">
              <w:rPr>
                <w:sz w:val="20"/>
              </w:rPr>
              <w:t>Εκδ</w:t>
            </w:r>
            <w:proofErr w:type="spellEnd"/>
            <w:r w:rsidRPr="009304E4">
              <w:rPr>
                <w:sz w:val="20"/>
              </w:rPr>
              <w:t xml:space="preserve">. </w:t>
            </w:r>
            <w:proofErr w:type="spellStart"/>
            <w:r w:rsidRPr="009304E4">
              <w:rPr>
                <w:sz w:val="20"/>
                <w:lang w:val="en-US"/>
              </w:rPr>
              <w:t>Λι</w:t>
            </w:r>
            <w:proofErr w:type="spellEnd"/>
            <w:r w:rsidRPr="009304E4">
              <w:rPr>
                <w:sz w:val="20"/>
                <w:lang w:val="en-US"/>
              </w:rPr>
              <w:t xml:space="preserve">βάνη, </w:t>
            </w:r>
            <w:proofErr w:type="spellStart"/>
            <w:r w:rsidRPr="009304E4">
              <w:rPr>
                <w:sz w:val="20"/>
                <w:lang w:val="en-US"/>
              </w:rPr>
              <w:t>Αθήν</w:t>
            </w:r>
            <w:proofErr w:type="spellEnd"/>
            <w:r w:rsidRPr="009304E4">
              <w:rPr>
                <w:sz w:val="20"/>
                <w:lang w:val="en-US"/>
              </w:rPr>
              <w:t xml:space="preserve">α. </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rPr>
              <w:t>Καράγιωργας</w:t>
            </w:r>
            <w:proofErr w:type="spellEnd"/>
            <w:r w:rsidRPr="009304E4">
              <w:rPr>
                <w:sz w:val="20"/>
              </w:rPr>
              <w:t xml:space="preserve"> Δ.  (1977): ‘Ο οικονομικός ρόλος του Κράτους’, </w:t>
            </w:r>
            <w:proofErr w:type="spellStart"/>
            <w:r w:rsidRPr="009304E4">
              <w:rPr>
                <w:sz w:val="20"/>
              </w:rPr>
              <w:t>Εκδ</w:t>
            </w:r>
            <w:proofErr w:type="spellEnd"/>
            <w:r w:rsidRPr="009304E4">
              <w:rPr>
                <w:sz w:val="20"/>
              </w:rPr>
              <w:t xml:space="preserve">. </w:t>
            </w:r>
            <w:r w:rsidRPr="009304E4">
              <w:rPr>
                <w:sz w:val="20"/>
                <w:lang w:val="en-US"/>
              </w:rPr>
              <w:t>Παπα</w:t>
            </w:r>
            <w:proofErr w:type="spellStart"/>
            <w:r w:rsidRPr="009304E4">
              <w:rPr>
                <w:sz w:val="20"/>
                <w:lang w:val="en-US"/>
              </w:rPr>
              <w:t>ζήση</w:t>
            </w:r>
            <w:proofErr w:type="spellEnd"/>
            <w:r w:rsidRPr="009304E4">
              <w:rPr>
                <w:sz w:val="20"/>
                <w:lang w:val="en-US"/>
              </w:rPr>
              <w:t xml:space="preserve">, </w:t>
            </w:r>
            <w:proofErr w:type="spellStart"/>
            <w:r w:rsidRPr="009304E4">
              <w:rPr>
                <w:sz w:val="20"/>
                <w:lang w:val="en-US"/>
              </w:rPr>
              <w:t>Αθήν</w:t>
            </w:r>
            <w:proofErr w:type="spellEnd"/>
            <w:r w:rsidRPr="009304E4">
              <w:rPr>
                <w:sz w:val="20"/>
                <w:lang w:val="en-US"/>
              </w:rPr>
              <w:t>α.</w:t>
            </w:r>
          </w:p>
          <w:p w:rsidR="009304E4" w:rsidRPr="009304E4" w:rsidRDefault="009304E4" w:rsidP="009304E4">
            <w:pPr>
              <w:numPr>
                <w:ilvl w:val="0"/>
                <w:numId w:val="9"/>
              </w:numPr>
              <w:spacing w:after="0" w:line="288" w:lineRule="auto"/>
              <w:jc w:val="both"/>
              <w:rPr>
                <w:sz w:val="20"/>
                <w:lang w:val="en-US"/>
              </w:rPr>
            </w:pPr>
            <w:r w:rsidRPr="009304E4">
              <w:rPr>
                <w:sz w:val="20"/>
                <w:lang w:val="en-US"/>
              </w:rPr>
              <w:t>Hill R. and T. Myatt (2010): ‘The Economics Anti-Textbook’, Zed Books, London &amp; New York.</w:t>
            </w:r>
          </w:p>
          <w:p w:rsidR="009304E4" w:rsidRPr="009304E4" w:rsidRDefault="009304E4" w:rsidP="009304E4">
            <w:pPr>
              <w:numPr>
                <w:ilvl w:val="0"/>
                <w:numId w:val="9"/>
              </w:numPr>
              <w:spacing w:after="0" w:line="288" w:lineRule="auto"/>
              <w:jc w:val="both"/>
              <w:rPr>
                <w:sz w:val="20"/>
                <w:lang w:val="en-US"/>
              </w:rPr>
            </w:pPr>
            <w:r w:rsidRPr="009304E4">
              <w:rPr>
                <w:sz w:val="20"/>
                <w:lang w:val="en-US"/>
              </w:rPr>
              <w:t>Tae-</w:t>
            </w:r>
            <w:proofErr w:type="spellStart"/>
            <w:r w:rsidRPr="009304E4">
              <w:rPr>
                <w:sz w:val="20"/>
                <w:lang w:val="en-US"/>
              </w:rPr>
              <w:t>Hee</w:t>
            </w:r>
            <w:proofErr w:type="spellEnd"/>
            <w:r w:rsidRPr="009304E4">
              <w:rPr>
                <w:sz w:val="20"/>
                <w:lang w:val="en-US"/>
              </w:rPr>
              <w:t xml:space="preserve"> Jo, Lynne Chester, and Carlo </w:t>
            </w:r>
            <w:proofErr w:type="spellStart"/>
            <w:r w:rsidRPr="009304E4">
              <w:rPr>
                <w:sz w:val="20"/>
                <w:lang w:val="en-US"/>
              </w:rPr>
              <w:t>D'Ippoliti</w:t>
            </w:r>
            <w:proofErr w:type="spellEnd"/>
            <w:r w:rsidRPr="009304E4">
              <w:rPr>
                <w:sz w:val="20"/>
                <w:lang w:val="en-US"/>
              </w:rPr>
              <w:t xml:space="preserve"> (</w:t>
            </w:r>
            <w:proofErr w:type="spellStart"/>
            <w:r w:rsidRPr="009304E4">
              <w:rPr>
                <w:sz w:val="20"/>
                <w:lang w:val="en-US"/>
              </w:rPr>
              <w:t>Eds</w:t>
            </w:r>
            <w:proofErr w:type="spellEnd"/>
            <w:r w:rsidRPr="009304E4">
              <w:rPr>
                <w:sz w:val="20"/>
                <w:lang w:val="en-US"/>
              </w:rPr>
              <w:t xml:space="preserve">) (2017): ‘The Routledge Handbook of Heterodox Economics: Theorizing, Analyzing, and Transforming Capitalism’, Routledge, New York.  </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lang w:val="en-US"/>
              </w:rPr>
              <w:t>Prasch</w:t>
            </w:r>
            <w:proofErr w:type="spellEnd"/>
            <w:r w:rsidRPr="009304E4">
              <w:rPr>
                <w:sz w:val="20"/>
                <w:lang w:val="en-US"/>
              </w:rPr>
              <w:t xml:space="preserve"> R. (2008): ‘How Markets Work – Supply, Demand and the «Real World»’, Edward Elgar, Cheltenham, UK &amp; Northampton MA, USA.</w:t>
            </w:r>
          </w:p>
          <w:p w:rsidR="009304E4" w:rsidRPr="009304E4" w:rsidRDefault="009304E4" w:rsidP="009304E4">
            <w:pPr>
              <w:numPr>
                <w:ilvl w:val="0"/>
                <w:numId w:val="9"/>
              </w:numPr>
              <w:spacing w:after="0" w:line="288" w:lineRule="auto"/>
              <w:jc w:val="both"/>
              <w:rPr>
                <w:sz w:val="20"/>
                <w:lang w:val="en-US"/>
              </w:rPr>
            </w:pPr>
            <w:r w:rsidRPr="009304E4">
              <w:rPr>
                <w:sz w:val="20"/>
                <w:lang w:val="en-US"/>
              </w:rPr>
              <w:t xml:space="preserve">Crotty J. (2017): ‘Understanding globalization, </w:t>
            </w:r>
            <w:proofErr w:type="spellStart"/>
            <w:r w:rsidRPr="009304E4">
              <w:rPr>
                <w:sz w:val="20"/>
                <w:lang w:val="en-US"/>
              </w:rPr>
              <w:t>financialization</w:t>
            </w:r>
            <w:proofErr w:type="spellEnd"/>
            <w:r w:rsidRPr="009304E4">
              <w:rPr>
                <w:sz w:val="20"/>
                <w:lang w:val="en-US"/>
              </w:rPr>
              <w:t xml:space="preserve">, competition and </w:t>
            </w:r>
            <w:proofErr w:type="gramStart"/>
            <w:r w:rsidRPr="009304E4">
              <w:rPr>
                <w:sz w:val="20"/>
                <w:lang w:val="en-US"/>
              </w:rPr>
              <w:t>crisis’</w:t>
            </w:r>
            <w:proofErr w:type="gramEnd"/>
            <w:r w:rsidRPr="009304E4">
              <w:rPr>
                <w:sz w:val="20"/>
                <w:lang w:val="en-US"/>
              </w:rPr>
              <w:t>, Edward Elgar, Cheltenham, UK &amp; Northampton MA, USA.</w:t>
            </w:r>
          </w:p>
          <w:p w:rsidR="009304E4" w:rsidRPr="009304E4" w:rsidRDefault="009304E4" w:rsidP="009304E4">
            <w:pPr>
              <w:numPr>
                <w:ilvl w:val="0"/>
                <w:numId w:val="9"/>
              </w:numPr>
              <w:spacing w:after="0" w:line="288" w:lineRule="auto"/>
              <w:jc w:val="both"/>
              <w:rPr>
                <w:sz w:val="20"/>
                <w:lang w:val="en-US"/>
              </w:rPr>
            </w:pPr>
            <w:r w:rsidRPr="009304E4">
              <w:rPr>
                <w:sz w:val="20"/>
                <w:lang w:val="en-US"/>
              </w:rPr>
              <w:t>Birks St. (2016): ‘40 Critical Pointers for Students of Economics’, World Economics Association and College Publications.</w:t>
            </w:r>
          </w:p>
          <w:p w:rsidR="009304E4" w:rsidRPr="009304E4" w:rsidRDefault="009304E4" w:rsidP="009304E4">
            <w:pPr>
              <w:numPr>
                <w:ilvl w:val="0"/>
                <w:numId w:val="9"/>
              </w:numPr>
              <w:spacing w:after="0" w:line="288" w:lineRule="auto"/>
              <w:jc w:val="both"/>
              <w:rPr>
                <w:sz w:val="20"/>
                <w:lang w:val="en-US"/>
              </w:rPr>
            </w:pPr>
            <w:proofErr w:type="gramStart"/>
            <w:r w:rsidRPr="009304E4">
              <w:rPr>
                <w:sz w:val="20"/>
                <w:lang w:val="en-US"/>
              </w:rPr>
              <w:t>van</w:t>
            </w:r>
            <w:proofErr w:type="gramEnd"/>
            <w:r w:rsidRPr="009304E4">
              <w:rPr>
                <w:sz w:val="20"/>
                <w:lang w:val="en-US"/>
              </w:rPr>
              <w:t xml:space="preserve"> </w:t>
            </w:r>
            <w:proofErr w:type="spellStart"/>
            <w:r w:rsidRPr="009304E4">
              <w:rPr>
                <w:sz w:val="20"/>
                <w:lang w:val="en-US"/>
              </w:rPr>
              <w:t>Staveren</w:t>
            </w:r>
            <w:proofErr w:type="spellEnd"/>
            <w:r w:rsidRPr="009304E4">
              <w:rPr>
                <w:sz w:val="20"/>
                <w:lang w:val="en-US"/>
              </w:rPr>
              <w:t xml:space="preserve"> I. (2015): ‘Economics After the Crisis. An Introduction to Economics from a Pluralist and Global Perspective’, Routledge, New York.</w:t>
            </w:r>
          </w:p>
          <w:p w:rsidR="009304E4" w:rsidRPr="009304E4" w:rsidRDefault="009304E4" w:rsidP="009304E4">
            <w:pPr>
              <w:numPr>
                <w:ilvl w:val="0"/>
                <w:numId w:val="9"/>
              </w:numPr>
              <w:spacing w:after="0" w:line="288" w:lineRule="auto"/>
              <w:jc w:val="both"/>
              <w:rPr>
                <w:sz w:val="20"/>
                <w:lang w:val="en-US"/>
              </w:rPr>
            </w:pPr>
            <w:r w:rsidRPr="009304E4">
              <w:rPr>
                <w:sz w:val="20"/>
                <w:lang w:val="en-US"/>
              </w:rPr>
              <w:t xml:space="preserve">Stilwell Fr. (2011): ‘Political Economy: The Contest of Economic Ideas’, </w:t>
            </w:r>
            <w:proofErr w:type="gramStart"/>
            <w:r w:rsidRPr="009304E4">
              <w:rPr>
                <w:sz w:val="20"/>
                <w:lang w:val="en-US"/>
              </w:rPr>
              <w:t>3rd</w:t>
            </w:r>
            <w:proofErr w:type="gramEnd"/>
            <w:r w:rsidRPr="009304E4">
              <w:rPr>
                <w:sz w:val="20"/>
                <w:lang w:val="en-US"/>
              </w:rPr>
              <w:t xml:space="preserve"> Edition, Oxford University Press.</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lang w:val="en-US"/>
              </w:rPr>
              <w:t>Bougrine</w:t>
            </w:r>
            <w:proofErr w:type="spellEnd"/>
            <w:r w:rsidRPr="009304E4">
              <w:rPr>
                <w:sz w:val="20"/>
                <w:lang w:val="en-US"/>
              </w:rPr>
              <w:t xml:space="preserve">, H., I. Parker and M. </w:t>
            </w:r>
            <w:proofErr w:type="spellStart"/>
            <w:r w:rsidRPr="009304E4">
              <w:rPr>
                <w:sz w:val="20"/>
                <w:lang w:val="en-US"/>
              </w:rPr>
              <w:t>Seccareccia</w:t>
            </w:r>
            <w:proofErr w:type="spellEnd"/>
            <w:r w:rsidRPr="009304E4">
              <w:rPr>
                <w:sz w:val="20"/>
                <w:lang w:val="en-US"/>
              </w:rPr>
              <w:t xml:space="preserve"> (2010): ‘Introducing Microeconomic Analysis: Issues, Questions, and Competing Views’, </w:t>
            </w:r>
            <w:proofErr w:type="spellStart"/>
            <w:r w:rsidRPr="009304E4">
              <w:rPr>
                <w:sz w:val="20"/>
                <w:lang w:val="en-US"/>
              </w:rPr>
              <w:t>Emond</w:t>
            </w:r>
            <w:proofErr w:type="spellEnd"/>
            <w:r w:rsidRPr="009304E4">
              <w:rPr>
                <w:sz w:val="20"/>
                <w:lang w:val="en-US"/>
              </w:rPr>
              <w:t xml:space="preserve"> Montgomery Publications, Toronto, Canada.</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lang w:val="en-US"/>
              </w:rPr>
              <w:t>Kapp</w:t>
            </w:r>
            <w:proofErr w:type="spellEnd"/>
            <w:r w:rsidRPr="009304E4">
              <w:rPr>
                <w:sz w:val="20"/>
                <w:lang w:val="en-US"/>
              </w:rPr>
              <w:t>, K.W. (2011): ‘The Foundations of Institutional Economics’, Routledge, Abingdon UK and NY.</w:t>
            </w:r>
          </w:p>
          <w:p w:rsidR="009304E4" w:rsidRPr="009304E4" w:rsidRDefault="009304E4" w:rsidP="009304E4">
            <w:pPr>
              <w:numPr>
                <w:ilvl w:val="0"/>
                <w:numId w:val="9"/>
              </w:numPr>
              <w:spacing w:after="0" w:line="288" w:lineRule="auto"/>
              <w:jc w:val="both"/>
              <w:rPr>
                <w:sz w:val="20"/>
                <w:lang w:val="en-US"/>
              </w:rPr>
            </w:pPr>
            <w:r w:rsidRPr="009304E4">
              <w:rPr>
                <w:sz w:val="20"/>
                <w:lang w:val="en-US"/>
              </w:rPr>
              <w:t xml:space="preserve">Sherman, H., Hunt Ε.Κ., </w:t>
            </w:r>
            <w:proofErr w:type="spellStart"/>
            <w:r w:rsidRPr="009304E4">
              <w:rPr>
                <w:sz w:val="20"/>
                <w:lang w:val="en-US"/>
              </w:rPr>
              <w:t>Nesiba</w:t>
            </w:r>
            <w:proofErr w:type="spellEnd"/>
            <w:r w:rsidRPr="009304E4">
              <w:rPr>
                <w:sz w:val="20"/>
                <w:lang w:val="en-US"/>
              </w:rPr>
              <w:t xml:space="preserve">, R., O’Hara, Ph. and B. </w:t>
            </w:r>
            <w:proofErr w:type="spellStart"/>
            <w:r w:rsidRPr="009304E4">
              <w:rPr>
                <w:sz w:val="20"/>
                <w:lang w:val="en-US"/>
              </w:rPr>
              <w:t>Wiens-Tuers</w:t>
            </w:r>
            <w:proofErr w:type="spellEnd"/>
            <w:r w:rsidRPr="009304E4">
              <w:rPr>
                <w:sz w:val="20"/>
                <w:lang w:val="en-US"/>
              </w:rPr>
              <w:t xml:space="preserve"> (2008): ‘Economics: An Introduction to Traditional and Radical Views’, 7th Edition, M.E. Sharpe, New York. </w:t>
            </w:r>
          </w:p>
          <w:p w:rsidR="009304E4" w:rsidRPr="009304E4" w:rsidRDefault="009304E4" w:rsidP="009304E4">
            <w:pPr>
              <w:numPr>
                <w:ilvl w:val="0"/>
                <w:numId w:val="9"/>
              </w:numPr>
              <w:spacing w:after="0" w:line="288" w:lineRule="auto"/>
              <w:jc w:val="both"/>
              <w:rPr>
                <w:sz w:val="20"/>
                <w:lang w:val="en-US"/>
              </w:rPr>
            </w:pPr>
            <w:r w:rsidRPr="009304E4">
              <w:rPr>
                <w:sz w:val="20"/>
                <w:lang w:val="en-US"/>
              </w:rPr>
              <w:t>Lavoie M. (2006): ‘Introduction to Post-Keynesian Economics’, Palgrave Macmillan, NY.</w:t>
            </w:r>
          </w:p>
          <w:p w:rsidR="009304E4" w:rsidRPr="009304E4" w:rsidRDefault="009304E4" w:rsidP="009304E4">
            <w:pPr>
              <w:numPr>
                <w:ilvl w:val="0"/>
                <w:numId w:val="9"/>
              </w:numPr>
              <w:spacing w:after="0" w:line="288" w:lineRule="auto"/>
              <w:jc w:val="both"/>
              <w:rPr>
                <w:sz w:val="20"/>
                <w:lang w:val="en-US"/>
              </w:rPr>
            </w:pPr>
            <w:r w:rsidRPr="009304E4">
              <w:rPr>
                <w:sz w:val="20"/>
                <w:lang w:val="en-US"/>
              </w:rPr>
              <w:t>Keen St. (2011): ‘Debunking Economics - Revised and Expanded Edition: The Naked Emperor Dethroned?</w:t>
            </w:r>
            <w:proofErr w:type="gramStart"/>
            <w:r w:rsidRPr="009304E4">
              <w:rPr>
                <w:sz w:val="20"/>
                <w:lang w:val="en-US"/>
              </w:rPr>
              <w:t>’,</w:t>
            </w:r>
            <w:proofErr w:type="gramEnd"/>
            <w:r w:rsidRPr="009304E4">
              <w:rPr>
                <w:sz w:val="20"/>
                <w:lang w:val="en-US"/>
              </w:rPr>
              <w:t xml:space="preserve"> Zed Books, London &amp; New York.</w:t>
            </w:r>
          </w:p>
          <w:p w:rsidR="009304E4" w:rsidRPr="009304E4" w:rsidRDefault="009304E4" w:rsidP="009304E4">
            <w:pPr>
              <w:numPr>
                <w:ilvl w:val="0"/>
                <w:numId w:val="9"/>
              </w:numPr>
              <w:spacing w:after="0" w:line="288" w:lineRule="auto"/>
              <w:jc w:val="both"/>
              <w:rPr>
                <w:sz w:val="20"/>
                <w:lang w:val="en-US"/>
              </w:rPr>
            </w:pPr>
            <w:r w:rsidRPr="009304E4">
              <w:rPr>
                <w:sz w:val="20"/>
                <w:lang w:val="en-US"/>
              </w:rPr>
              <w:t>Levine D. (1995): ‘Wealth and Freedom. An Introduction to Political Economy’, Cambridge University Press.</w:t>
            </w:r>
          </w:p>
          <w:p w:rsidR="009304E4" w:rsidRPr="009304E4" w:rsidRDefault="009304E4" w:rsidP="009304E4">
            <w:pPr>
              <w:numPr>
                <w:ilvl w:val="0"/>
                <w:numId w:val="9"/>
              </w:numPr>
              <w:spacing w:after="0" w:line="288" w:lineRule="auto"/>
              <w:jc w:val="both"/>
              <w:rPr>
                <w:sz w:val="20"/>
                <w:lang w:val="en-US"/>
              </w:rPr>
            </w:pPr>
            <w:proofErr w:type="spellStart"/>
            <w:r w:rsidRPr="009304E4">
              <w:rPr>
                <w:sz w:val="20"/>
                <w:lang w:val="en-US"/>
              </w:rPr>
              <w:t>Fullbrook</w:t>
            </w:r>
            <w:proofErr w:type="spellEnd"/>
            <w:r w:rsidRPr="009304E4">
              <w:rPr>
                <w:sz w:val="20"/>
                <w:lang w:val="en-US"/>
              </w:rPr>
              <w:t xml:space="preserve"> E. (Ed) (2008): ‘Pluralist Economics’, Zed Books, London &amp; New York.</w:t>
            </w:r>
          </w:p>
          <w:p w:rsidR="00DA5907" w:rsidRPr="002031E8" w:rsidRDefault="00DA5907" w:rsidP="008343A9">
            <w:pPr>
              <w:spacing w:after="0" w:line="240" w:lineRule="auto"/>
              <w:jc w:val="both"/>
              <w:rPr>
                <w:rFonts w:cs="Arial"/>
                <w:b/>
                <w:sz w:val="20"/>
                <w:szCs w:val="20"/>
                <w:lang w:val="en-US"/>
              </w:rPr>
            </w:pPr>
          </w:p>
        </w:tc>
      </w:tr>
    </w:tbl>
    <w:p w:rsidR="00DA5907" w:rsidRPr="002031E8" w:rsidRDefault="00DA5907" w:rsidP="00050B81">
      <w:pPr>
        <w:spacing w:after="0" w:line="240" w:lineRule="auto"/>
        <w:jc w:val="both"/>
        <w:rPr>
          <w:rFonts w:ascii="Cambria" w:hAnsi="Cambria"/>
          <w:sz w:val="20"/>
          <w:szCs w:val="24"/>
          <w:lang w:val="en-US"/>
        </w:rPr>
      </w:pPr>
    </w:p>
    <w:p w:rsidR="00DA5907" w:rsidRPr="002031E8" w:rsidRDefault="00DA5907" w:rsidP="00050B81">
      <w:pPr>
        <w:spacing w:after="0" w:line="240" w:lineRule="auto"/>
        <w:rPr>
          <w:rFonts w:ascii="Times New Roman" w:hAnsi="Times New Roman"/>
          <w:sz w:val="24"/>
          <w:szCs w:val="24"/>
          <w:lang w:val="en-US"/>
        </w:rPr>
      </w:pPr>
    </w:p>
    <w:p w:rsidR="00DA5907" w:rsidRPr="002031E8" w:rsidRDefault="00DA5907">
      <w:pPr>
        <w:rPr>
          <w:lang w:val="en-US"/>
        </w:rPr>
      </w:pPr>
    </w:p>
    <w:sectPr w:rsidR="00DA5907" w:rsidRPr="002031E8" w:rsidSect="00F57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8BE"/>
    <w:multiLevelType w:val="hybridMultilevel"/>
    <w:tmpl w:val="AD8C70E4"/>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4626E"/>
    <w:multiLevelType w:val="hybridMultilevel"/>
    <w:tmpl w:val="B66E2260"/>
    <w:lvl w:ilvl="0" w:tplc="3BCA21F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533735D"/>
    <w:multiLevelType w:val="hybridMultilevel"/>
    <w:tmpl w:val="FEB65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416D6"/>
    <w:multiLevelType w:val="hybridMultilevel"/>
    <w:tmpl w:val="7DEE8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A856FF8"/>
    <w:multiLevelType w:val="hybridMultilevel"/>
    <w:tmpl w:val="BAC23A16"/>
    <w:lvl w:ilvl="0" w:tplc="90360E9A">
      <w:start w:val="1"/>
      <w:numFmt w:val="bullet"/>
      <w:lvlText w:val=""/>
      <w:lvlJc w:val="left"/>
      <w:pPr>
        <w:tabs>
          <w:tab w:val="num" w:pos="360"/>
        </w:tabs>
        <w:ind w:left="113" w:hanging="11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6AAE61B3"/>
    <w:multiLevelType w:val="multilevel"/>
    <w:tmpl w:val="E7927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AFC1BA2"/>
    <w:multiLevelType w:val="hybridMultilevel"/>
    <w:tmpl w:val="8B48BB3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FD63EB3"/>
    <w:multiLevelType w:val="hybridMultilevel"/>
    <w:tmpl w:val="5FAA759A"/>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37A39"/>
    <w:multiLevelType w:val="hybridMultilevel"/>
    <w:tmpl w:val="39A6E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2"/>
  </w:num>
  <w:num w:numId="5">
    <w:abstractNumId w:val="4"/>
  </w:num>
  <w:num w:numId="6">
    <w:abstractNumId w:val="9"/>
  </w:num>
  <w:num w:numId="7">
    <w:abstractNumId w:val="5"/>
  </w:num>
  <w:num w:numId="8">
    <w:abstractNumId w:val="8"/>
  </w:num>
  <w:num w:numId="9">
    <w:abstractNumId w:val="1"/>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B81"/>
    <w:rsid w:val="00050B81"/>
    <w:rsid w:val="000F685B"/>
    <w:rsid w:val="00101AF2"/>
    <w:rsid w:val="00102594"/>
    <w:rsid w:val="001122B7"/>
    <w:rsid w:val="00142DC1"/>
    <w:rsid w:val="00181BEE"/>
    <w:rsid w:val="001A3F9B"/>
    <w:rsid w:val="001C0A53"/>
    <w:rsid w:val="001D341B"/>
    <w:rsid w:val="002031E8"/>
    <w:rsid w:val="002A0DCC"/>
    <w:rsid w:val="002F660F"/>
    <w:rsid w:val="00301893"/>
    <w:rsid w:val="00380F5D"/>
    <w:rsid w:val="003B45BC"/>
    <w:rsid w:val="003F0EF2"/>
    <w:rsid w:val="00445487"/>
    <w:rsid w:val="00486CFA"/>
    <w:rsid w:val="004A1E37"/>
    <w:rsid w:val="00570308"/>
    <w:rsid w:val="006E212E"/>
    <w:rsid w:val="00726337"/>
    <w:rsid w:val="00745B22"/>
    <w:rsid w:val="007972B7"/>
    <w:rsid w:val="007D1A8D"/>
    <w:rsid w:val="008343A9"/>
    <w:rsid w:val="0086751B"/>
    <w:rsid w:val="008F467C"/>
    <w:rsid w:val="009059C5"/>
    <w:rsid w:val="00907017"/>
    <w:rsid w:val="009304E4"/>
    <w:rsid w:val="00974C95"/>
    <w:rsid w:val="00A45BD0"/>
    <w:rsid w:val="00A61CBB"/>
    <w:rsid w:val="00A670FD"/>
    <w:rsid w:val="00AB3624"/>
    <w:rsid w:val="00AD0C9D"/>
    <w:rsid w:val="00AF6BF6"/>
    <w:rsid w:val="00B25922"/>
    <w:rsid w:val="00B469AA"/>
    <w:rsid w:val="00B66EDB"/>
    <w:rsid w:val="00B95E73"/>
    <w:rsid w:val="00BD3302"/>
    <w:rsid w:val="00BF6D32"/>
    <w:rsid w:val="00C23B0F"/>
    <w:rsid w:val="00C50582"/>
    <w:rsid w:val="00C62C6D"/>
    <w:rsid w:val="00C831B5"/>
    <w:rsid w:val="00CF286B"/>
    <w:rsid w:val="00CF7F5F"/>
    <w:rsid w:val="00D87788"/>
    <w:rsid w:val="00DA5907"/>
    <w:rsid w:val="00DA6DF2"/>
    <w:rsid w:val="00E32FEE"/>
    <w:rsid w:val="00E5359F"/>
    <w:rsid w:val="00E705FD"/>
    <w:rsid w:val="00EB1B13"/>
    <w:rsid w:val="00ED639F"/>
    <w:rsid w:val="00F21247"/>
    <w:rsid w:val="00F27198"/>
    <w:rsid w:val="00F57AD9"/>
    <w:rsid w:val="00F775DC"/>
    <w:rsid w:val="00FD33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1B7C27-6845-403C-A925-3575D485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D9"/>
    <w:pPr>
      <w:spacing w:after="200" w:line="276" w:lineRule="auto"/>
    </w:pPr>
    <w:rPr>
      <w:sz w:val="22"/>
      <w:szCs w:val="22"/>
      <w:lang w:eastAsia="en-US"/>
    </w:rPr>
  </w:style>
  <w:style w:type="paragraph" w:styleId="Heading3">
    <w:name w:val="heading 3"/>
    <w:basedOn w:val="Normal"/>
    <w:next w:val="Normal"/>
    <w:link w:val="Heading3Char"/>
    <w:uiPriority w:val="99"/>
    <w:qFormat/>
    <w:rsid w:val="002031E8"/>
    <w:pPr>
      <w:keepNext/>
      <w:spacing w:after="0" w:line="288" w:lineRule="auto"/>
      <w:jc w:val="both"/>
      <w:outlineLvl w:val="2"/>
    </w:pPr>
    <w:rPr>
      <w:rFonts w:ascii="Times New Roman" w:eastAsia="Times New Roman" w:hAnsi="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031E8"/>
    <w:rPr>
      <w:rFonts w:ascii="Times New Roman" w:hAnsi="Times New Roman" w:cs="Times New Roman"/>
      <w:b/>
      <w:bCs/>
      <w:sz w:val="24"/>
      <w:szCs w:val="24"/>
      <w:lang w:eastAsia="el-GR"/>
    </w:rPr>
  </w:style>
  <w:style w:type="table" w:styleId="TableGrid">
    <w:name w:val="Table Grid"/>
    <w:basedOn w:val="TableNormal"/>
    <w:uiPriority w:val="99"/>
    <w:rsid w:val="00050B81"/>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bea-portal-theme-alibrisinvisible">
    <w:name w:val="bea-portal-theme-alibrisinvisible"/>
    <w:uiPriority w:val="99"/>
    <w:rsid w:val="002031E8"/>
    <w:rPr>
      <w:rFonts w:cs="Times New Roman"/>
    </w:rPr>
  </w:style>
  <w:style w:type="paragraph" w:styleId="NormalWeb">
    <w:name w:val="Normal (Web)"/>
    <w:basedOn w:val="Normal"/>
    <w:uiPriority w:val="99"/>
    <w:rsid w:val="00C23B0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7089">
      <w:marLeft w:val="0"/>
      <w:marRight w:val="0"/>
      <w:marTop w:val="0"/>
      <w:marBottom w:val="0"/>
      <w:divBdr>
        <w:top w:val="none" w:sz="0" w:space="0" w:color="auto"/>
        <w:left w:val="none" w:sz="0" w:space="0" w:color="auto"/>
        <w:bottom w:val="none" w:sz="0" w:space="0" w:color="auto"/>
        <w:right w:val="none" w:sz="0" w:space="0" w:color="auto"/>
      </w:divBdr>
    </w:div>
    <w:div w:id="410277090">
      <w:marLeft w:val="0"/>
      <w:marRight w:val="0"/>
      <w:marTop w:val="0"/>
      <w:marBottom w:val="0"/>
      <w:divBdr>
        <w:top w:val="none" w:sz="0" w:space="0" w:color="auto"/>
        <w:left w:val="none" w:sz="0" w:space="0" w:color="auto"/>
        <w:bottom w:val="none" w:sz="0" w:space="0" w:color="auto"/>
        <w:right w:val="none" w:sz="0" w:space="0" w:color="auto"/>
      </w:divBdr>
    </w:div>
    <w:div w:id="410277091">
      <w:marLeft w:val="0"/>
      <w:marRight w:val="0"/>
      <w:marTop w:val="0"/>
      <w:marBottom w:val="0"/>
      <w:divBdr>
        <w:top w:val="none" w:sz="0" w:space="0" w:color="auto"/>
        <w:left w:val="none" w:sz="0" w:space="0" w:color="auto"/>
        <w:bottom w:val="none" w:sz="0" w:space="0" w:color="auto"/>
        <w:right w:val="none" w:sz="0" w:space="0" w:color="auto"/>
      </w:divBdr>
    </w:div>
    <w:div w:id="410277092">
      <w:marLeft w:val="0"/>
      <w:marRight w:val="0"/>
      <w:marTop w:val="0"/>
      <w:marBottom w:val="0"/>
      <w:divBdr>
        <w:top w:val="none" w:sz="0" w:space="0" w:color="auto"/>
        <w:left w:val="none" w:sz="0" w:space="0" w:color="auto"/>
        <w:bottom w:val="none" w:sz="0" w:space="0" w:color="auto"/>
        <w:right w:val="none" w:sz="0" w:space="0" w:color="auto"/>
      </w:divBdr>
    </w:div>
    <w:div w:id="410277093">
      <w:marLeft w:val="0"/>
      <w:marRight w:val="0"/>
      <w:marTop w:val="0"/>
      <w:marBottom w:val="0"/>
      <w:divBdr>
        <w:top w:val="none" w:sz="0" w:space="0" w:color="auto"/>
        <w:left w:val="none" w:sz="0" w:space="0" w:color="auto"/>
        <w:bottom w:val="none" w:sz="0" w:space="0" w:color="auto"/>
        <w:right w:val="none" w:sz="0" w:space="0" w:color="auto"/>
      </w:divBdr>
    </w:div>
    <w:div w:id="410277094">
      <w:marLeft w:val="0"/>
      <w:marRight w:val="0"/>
      <w:marTop w:val="0"/>
      <w:marBottom w:val="0"/>
      <w:divBdr>
        <w:top w:val="none" w:sz="0" w:space="0" w:color="auto"/>
        <w:left w:val="none" w:sz="0" w:space="0" w:color="auto"/>
        <w:bottom w:val="none" w:sz="0" w:space="0" w:color="auto"/>
        <w:right w:val="none" w:sz="0" w:space="0" w:color="auto"/>
      </w:divBdr>
    </w:div>
    <w:div w:id="410277095">
      <w:marLeft w:val="0"/>
      <w:marRight w:val="0"/>
      <w:marTop w:val="0"/>
      <w:marBottom w:val="0"/>
      <w:divBdr>
        <w:top w:val="none" w:sz="0" w:space="0" w:color="auto"/>
        <w:left w:val="none" w:sz="0" w:space="0" w:color="auto"/>
        <w:bottom w:val="none" w:sz="0" w:space="0" w:color="auto"/>
        <w:right w:val="none" w:sz="0" w:space="0" w:color="auto"/>
      </w:divBdr>
    </w:div>
    <w:div w:id="410277096">
      <w:marLeft w:val="0"/>
      <w:marRight w:val="0"/>
      <w:marTop w:val="0"/>
      <w:marBottom w:val="0"/>
      <w:divBdr>
        <w:top w:val="none" w:sz="0" w:space="0" w:color="auto"/>
        <w:left w:val="none" w:sz="0" w:space="0" w:color="auto"/>
        <w:bottom w:val="none" w:sz="0" w:space="0" w:color="auto"/>
        <w:right w:val="none" w:sz="0" w:space="0" w:color="auto"/>
      </w:divBdr>
    </w:div>
    <w:div w:id="410277097">
      <w:marLeft w:val="0"/>
      <w:marRight w:val="0"/>
      <w:marTop w:val="0"/>
      <w:marBottom w:val="0"/>
      <w:divBdr>
        <w:top w:val="none" w:sz="0" w:space="0" w:color="auto"/>
        <w:left w:val="none" w:sz="0" w:space="0" w:color="auto"/>
        <w:bottom w:val="none" w:sz="0" w:space="0" w:color="auto"/>
        <w:right w:val="none" w:sz="0" w:space="0" w:color="auto"/>
      </w:divBdr>
    </w:div>
    <w:div w:id="410277098">
      <w:marLeft w:val="0"/>
      <w:marRight w:val="0"/>
      <w:marTop w:val="0"/>
      <w:marBottom w:val="0"/>
      <w:divBdr>
        <w:top w:val="none" w:sz="0" w:space="0" w:color="auto"/>
        <w:left w:val="none" w:sz="0" w:space="0" w:color="auto"/>
        <w:bottom w:val="none" w:sz="0" w:space="0" w:color="auto"/>
        <w:right w:val="none" w:sz="0" w:space="0" w:color="auto"/>
      </w:divBdr>
    </w:div>
    <w:div w:id="410277099">
      <w:marLeft w:val="0"/>
      <w:marRight w:val="0"/>
      <w:marTop w:val="0"/>
      <w:marBottom w:val="0"/>
      <w:divBdr>
        <w:top w:val="none" w:sz="0" w:space="0" w:color="auto"/>
        <w:left w:val="none" w:sz="0" w:space="0" w:color="auto"/>
        <w:bottom w:val="none" w:sz="0" w:space="0" w:color="auto"/>
        <w:right w:val="none" w:sz="0" w:space="0" w:color="auto"/>
      </w:divBdr>
    </w:div>
    <w:div w:id="410277100">
      <w:marLeft w:val="0"/>
      <w:marRight w:val="0"/>
      <w:marTop w:val="0"/>
      <w:marBottom w:val="0"/>
      <w:divBdr>
        <w:top w:val="none" w:sz="0" w:space="0" w:color="auto"/>
        <w:left w:val="none" w:sz="0" w:space="0" w:color="auto"/>
        <w:bottom w:val="none" w:sz="0" w:space="0" w:color="auto"/>
        <w:right w:val="none" w:sz="0" w:space="0" w:color="auto"/>
      </w:divBdr>
    </w:div>
    <w:div w:id="410277101">
      <w:marLeft w:val="0"/>
      <w:marRight w:val="0"/>
      <w:marTop w:val="0"/>
      <w:marBottom w:val="0"/>
      <w:divBdr>
        <w:top w:val="none" w:sz="0" w:space="0" w:color="auto"/>
        <w:left w:val="none" w:sz="0" w:space="0" w:color="auto"/>
        <w:bottom w:val="none" w:sz="0" w:space="0" w:color="auto"/>
        <w:right w:val="none" w:sz="0" w:space="0" w:color="auto"/>
      </w:divBdr>
    </w:div>
    <w:div w:id="410277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1710</Words>
  <Characters>9237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Pavlos Karanikolas</cp:lastModifiedBy>
  <cp:revision>7</cp:revision>
  <dcterms:created xsi:type="dcterms:W3CDTF">2020-08-08T08:06:00Z</dcterms:created>
  <dcterms:modified xsi:type="dcterms:W3CDTF">2020-08-26T07:56:00Z</dcterms:modified>
</cp:coreProperties>
</file>