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2C" w:rsidRPr="00050B81" w:rsidRDefault="006C052C" w:rsidP="00050B81">
      <w:pPr>
        <w:spacing w:before="120" w:after="0"/>
        <w:jc w:val="center"/>
        <w:rPr>
          <w:rFonts w:cs="Arial"/>
          <w:sz w:val="24"/>
          <w:szCs w:val="24"/>
        </w:rPr>
      </w:pPr>
      <w:r w:rsidRPr="00050B81">
        <w:rPr>
          <w:rFonts w:cs="Arial"/>
          <w:b/>
          <w:sz w:val="24"/>
          <w:szCs w:val="24"/>
        </w:rPr>
        <w:t>ΠΕΡΙΓΡΑΜΜΑ ΜΑΘΗΜΑΤΟΣ</w:t>
      </w:r>
    </w:p>
    <w:p w:rsidR="006C052C" w:rsidRPr="00050B81" w:rsidRDefault="006C052C"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822"/>
        <w:gridCol w:w="1297"/>
        <w:gridCol w:w="1208"/>
        <w:gridCol w:w="351"/>
        <w:gridCol w:w="1984"/>
      </w:tblGrid>
      <w:tr w:rsidR="006C052C" w:rsidRPr="00AC759B" w:rsidTr="00513158">
        <w:tc>
          <w:tcPr>
            <w:tcW w:w="2518" w:type="dxa"/>
            <w:shd w:val="clear" w:color="auto" w:fill="DDD9C3"/>
          </w:tcPr>
          <w:p w:rsidR="006C052C" w:rsidRPr="00050B81" w:rsidRDefault="006C052C" w:rsidP="00050B81">
            <w:pPr>
              <w:spacing w:after="0" w:line="240" w:lineRule="auto"/>
              <w:jc w:val="right"/>
              <w:rPr>
                <w:rFonts w:cs="Arial"/>
                <w:b/>
                <w:sz w:val="20"/>
                <w:szCs w:val="20"/>
              </w:rPr>
            </w:pPr>
            <w:r w:rsidRPr="00050B81">
              <w:rPr>
                <w:rFonts w:cs="Arial"/>
                <w:b/>
                <w:sz w:val="20"/>
                <w:szCs w:val="20"/>
              </w:rPr>
              <w:t>ΣΧΟΛΗ</w:t>
            </w:r>
          </w:p>
        </w:tc>
        <w:tc>
          <w:tcPr>
            <w:tcW w:w="6662" w:type="dxa"/>
            <w:gridSpan w:val="5"/>
          </w:tcPr>
          <w:p w:rsidR="006C052C" w:rsidRPr="00DA6EA6" w:rsidRDefault="00DA6EA6" w:rsidP="00050B81">
            <w:pPr>
              <w:spacing w:after="0" w:line="240" w:lineRule="auto"/>
              <w:rPr>
                <w:rFonts w:cs="Arial"/>
                <w:color w:val="000000" w:themeColor="text1"/>
                <w:sz w:val="20"/>
                <w:szCs w:val="20"/>
              </w:rPr>
            </w:pPr>
            <w:r w:rsidRPr="00DA6EA6">
              <w:rPr>
                <w:rFonts w:cs="Arial"/>
                <w:color w:val="000000" w:themeColor="text1"/>
                <w:sz w:val="20"/>
                <w:szCs w:val="20"/>
              </w:rPr>
              <w:t>ΕΦΑΡΜΟΣΜΕΝΩΝ ΟΙΚΟΝΟΜΙΚΩΝ ΚΑΙ ΚΟΙΝΩΝΙΚΩΝ ΕΠΙΣΤΗΜΩΝ</w:t>
            </w:r>
          </w:p>
        </w:tc>
      </w:tr>
      <w:tr w:rsidR="006C052C" w:rsidRPr="00AC759B" w:rsidTr="00513158">
        <w:tc>
          <w:tcPr>
            <w:tcW w:w="2518" w:type="dxa"/>
            <w:shd w:val="clear" w:color="auto" w:fill="DDD9C3"/>
          </w:tcPr>
          <w:p w:rsidR="006C052C" w:rsidRPr="00050B81" w:rsidRDefault="006C052C" w:rsidP="00050B81">
            <w:pPr>
              <w:spacing w:after="0" w:line="240" w:lineRule="auto"/>
              <w:jc w:val="right"/>
              <w:rPr>
                <w:rFonts w:cs="Arial"/>
                <w:b/>
                <w:sz w:val="20"/>
                <w:szCs w:val="20"/>
              </w:rPr>
            </w:pPr>
            <w:r w:rsidRPr="00050B81">
              <w:rPr>
                <w:rFonts w:cs="Arial"/>
                <w:b/>
                <w:sz w:val="20"/>
                <w:szCs w:val="20"/>
              </w:rPr>
              <w:t>ΤΜΗΜΑ</w:t>
            </w:r>
          </w:p>
        </w:tc>
        <w:tc>
          <w:tcPr>
            <w:tcW w:w="6662" w:type="dxa"/>
            <w:gridSpan w:val="5"/>
          </w:tcPr>
          <w:p w:rsidR="006C052C" w:rsidRPr="0070679A" w:rsidRDefault="0070679A" w:rsidP="00050B81">
            <w:pPr>
              <w:spacing w:after="0" w:line="240" w:lineRule="auto"/>
              <w:rPr>
                <w:rFonts w:cs="Arial"/>
                <w:color w:val="002060"/>
                <w:sz w:val="20"/>
                <w:szCs w:val="20"/>
              </w:rPr>
            </w:pPr>
            <w:r w:rsidRPr="0070679A">
              <w:rPr>
                <w:sz w:val="20"/>
                <w:szCs w:val="20"/>
              </w:rPr>
              <w:t>ΑΓΡΟΤΙΚΗΣ ΟΙΚΟΝΟΜΙΑΣ ΚΑΙ ΑΝΑΠΤΥΞΗΣ</w:t>
            </w:r>
          </w:p>
        </w:tc>
      </w:tr>
      <w:tr w:rsidR="006C052C" w:rsidRPr="00AC759B" w:rsidTr="00513158">
        <w:tc>
          <w:tcPr>
            <w:tcW w:w="2518" w:type="dxa"/>
            <w:shd w:val="clear" w:color="auto" w:fill="DDD9C3"/>
          </w:tcPr>
          <w:p w:rsidR="006C052C" w:rsidRPr="00050B81" w:rsidRDefault="006C052C"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6662" w:type="dxa"/>
            <w:gridSpan w:val="5"/>
          </w:tcPr>
          <w:p w:rsidR="006C052C" w:rsidRPr="00DA7A5C" w:rsidRDefault="006C052C" w:rsidP="00050B81">
            <w:pPr>
              <w:spacing w:after="0" w:line="240" w:lineRule="auto"/>
              <w:rPr>
                <w:rFonts w:cs="Arial"/>
                <w:color w:val="000000" w:themeColor="text1"/>
                <w:sz w:val="20"/>
                <w:szCs w:val="20"/>
              </w:rPr>
            </w:pPr>
            <w:r w:rsidRPr="0070679A">
              <w:rPr>
                <w:rFonts w:cs="Arial"/>
                <w:i/>
                <w:color w:val="000000" w:themeColor="text1"/>
                <w:sz w:val="18"/>
                <w:szCs w:val="18"/>
              </w:rPr>
              <w:t>Προπτυχιακό</w:t>
            </w:r>
            <w:r w:rsidR="00DA7A5C">
              <w:rPr>
                <w:rFonts w:cs="Arial"/>
                <w:i/>
                <w:color w:val="000000" w:themeColor="text1"/>
                <w:sz w:val="18"/>
                <w:szCs w:val="18"/>
                <w:lang w:val="en-US"/>
              </w:rPr>
              <w:t xml:space="preserve"> - </w:t>
            </w:r>
            <w:r w:rsidR="00DA7A5C">
              <w:rPr>
                <w:rFonts w:cs="Arial"/>
                <w:i/>
                <w:color w:val="000000" w:themeColor="text1"/>
                <w:sz w:val="18"/>
                <w:szCs w:val="18"/>
              </w:rPr>
              <w:t>Επιλογής</w:t>
            </w:r>
          </w:p>
        </w:tc>
      </w:tr>
      <w:tr w:rsidR="006C052C" w:rsidRPr="00AC759B" w:rsidTr="00513158">
        <w:tc>
          <w:tcPr>
            <w:tcW w:w="2518" w:type="dxa"/>
            <w:shd w:val="clear" w:color="auto" w:fill="DDD9C3"/>
          </w:tcPr>
          <w:p w:rsidR="006C052C" w:rsidRPr="001A3F9B" w:rsidRDefault="006C052C" w:rsidP="00050B81">
            <w:pPr>
              <w:spacing w:after="0" w:line="240" w:lineRule="auto"/>
              <w:jc w:val="right"/>
              <w:rPr>
                <w:rFonts w:cs="Arial"/>
                <w:b/>
                <w:sz w:val="20"/>
                <w:szCs w:val="20"/>
                <w:lang w:val="en-US"/>
              </w:rPr>
            </w:pPr>
            <w:r>
              <w:rPr>
                <w:rFonts w:cs="Arial"/>
                <w:b/>
                <w:sz w:val="20"/>
                <w:szCs w:val="20"/>
              </w:rPr>
              <w:t>ΚΩΔΙΚΟΣ ΜΑΘΗΜΑΤΟΣ</w:t>
            </w:r>
          </w:p>
        </w:tc>
        <w:tc>
          <w:tcPr>
            <w:tcW w:w="1822" w:type="dxa"/>
            <w:shd w:val="clear" w:color="auto" w:fill="auto"/>
          </w:tcPr>
          <w:p w:rsidR="006C052C" w:rsidRPr="009754F0" w:rsidRDefault="009754F0" w:rsidP="00050B81">
            <w:pPr>
              <w:spacing w:after="0" w:line="240" w:lineRule="auto"/>
              <w:rPr>
                <w:rFonts w:cs="Arial"/>
                <w:b/>
                <w:sz w:val="20"/>
                <w:szCs w:val="20"/>
                <w:lang w:val="en-US"/>
              </w:rPr>
            </w:pPr>
            <w:r>
              <w:rPr>
                <w:rFonts w:cs="Arial"/>
                <w:b/>
                <w:sz w:val="20"/>
                <w:szCs w:val="20"/>
                <w:lang w:val="en-US"/>
              </w:rPr>
              <w:t>3709</w:t>
            </w:r>
          </w:p>
        </w:tc>
        <w:tc>
          <w:tcPr>
            <w:tcW w:w="2505" w:type="dxa"/>
            <w:gridSpan w:val="2"/>
            <w:shd w:val="clear" w:color="auto" w:fill="DDD9C3"/>
          </w:tcPr>
          <w:p w:rsidR="006C052C" w:rsidRPr="00A106B9" w:rsidRDefault="006C052C" w:rsidP="00050B81">
            <w:pPr>
              <w:spacing w:after="0" w:line="240" w:lineRule="auto"/>
              <w:jc w:val="right"/>
              <w:rPr>
                <w:rFonts w:cs="Arial"/>
                <w:b/>
                <w:sz w:val="20"/>
                <w:szCs w:val="20"/>
                <w:lang w:val="en-US"/>
              </w:rPr>
            </w:pPr>
            <w:r w:rsidRPr="00A106B9">
              <w:rPr>
                <w:rFonts w:cs="Arial"/>
                <w:b/>
                <w:sz w:val="20"/>
                <w:szCs w:val="20"/>
              </w:rPr>
              <w:t>ΕΞΑΜΗΝΟ ΣΠΟΥΔΩΝ</w:t>
            </w:r>
          </w:p>
        </w:tc>
        <w:tc>
          <w:tcPr>
            <w:tcW w:w="2335" w:type="dxa"/>
            <w:gridSpan w:val="2"/>
          </w:tcPr>
          <w:p w:rsidR="006C052C" w:rsidRPr="00513158" w:rsidRDefault="00066D9A" w:rsidP="00513158">
            <w:pPr>
              <w:spacing w:after="0" w:line="240" w:lineRule="auto"/>
              <w:rPr>
                <w:rFonts w:cs="Arial"/>
                <w:color w:val="002060"/>
                <w:sz w:val="20"/>
                <w:szCs w:val="20"/>
              </w:rPr>
            </w:pPr>
            <w:r>
              <w:rPr>
                <w:rFonts w:cs="Arial"/>
                <w:color w:val="002060"/>
                <w:sz w:val="20"/>
                <w:szCs w:val="20"/>
              </w:rPr>
              <w:t>5</w:t>
            </w:r>
            <w:r w:rsidR="00513158" w:rsidRPr="00513158">
              <w:rPr>
                <w:rFonts w:cs="Arial"/>
                <w:color w:val="002060"/>
                <w:sz w:val="20"/>
                <w:szCs w:val="20"/>
                <w:vertAlign w:val="superscript"/>
              </w:rPr>
              <w:t>ο</w:t>
            </w:r>
          </w:p>
        </w:tc>
      </w:tr>
      <w:tr w:rsidR="006C052C" w:rsidRPr="00AC759B" w:rsidTr="00513158">
        <w:trPr>
          <w:trHeight w:val="375"/>
        </w:trPr>
        <w:tc>
          <w:tcPr>
            <w:tcW w:w="2518" w:type="dxa"/>
            <w:shd w:val="clear" w:color="auto" w:fill="DDD9C3"/>
            <w:vAlign w:val="center"/>
          </w:tcPr>
          <w:p w:rsidR="006C052C" w:rsidRPr="00050B81" w:rsidRDefault="006C052C" w:rsidP="001A3F9B">
            <w:pPr>
              <w:spacing w:after="0" w:line="240" w:lineRule="auto"/>
              <w:jc w:val="right"/>
              <w:rPr>
                <w:rFonts w:cs="Arial"/>
                <w:b/>
                <w:sz w:val="20"/>
                <w:szCs w:val="20"/>
              </w:rPr>
            </w:pPr>
            <w:r w:rsidRPr="00050B81">
              <w:rPr>
                <w:rFonts w:cs="Arial"/>
                <w:b/>
                <w:sz w:val="20"/>
                <w:szCs w:val="20"/>
              </w:rPr>
              <w:t>ΤΙΤΛΟΣ ΜΑΘΗΜΑΤΟΣ</w:t>
            </w:r>
          </w:p>
        </w:tc>
        <w:tc>
          <w:tcPr>
            <w:tcW w:w="6662" w:type="dxa"/>
            <w:gridSpan w:val="5"/>
            <w:vAlign w:val="center"/>
          </w:tcPr>
          <w:p w:rsidR="006C052C" w:rsidRPr="0070679A" w:rsidRDefault="009200F7" w:rsidP="00DA6EA6">
            <w:pPr>
              <w:spacing w:after="0" w:line="240" w:lineRule="auto"/>
              <w:rPr>
                <w:rFonts w:cs="Arial"/>
                <w:color w:val="002060"/>
                <w:sz w:val="20"/>
                <w:szCs w:val="20"/>
              </w:rPr>
            </w:pPr>
            <w:r>
              <w:rPr>
                <w:sz w:val="20"/>
                <w:szCs w:val="20"/>
              </w:rPr>
              <w:t>ΣΥΣΤΗΜΑΤΑ ΕΠΙΧΕΙΡΗΜΑΤΙΚΗΣ ΕΥΦΥΪΑΣ</w:t>
            </w:r>
          </w:p>
        </w:tc>
      </w:tr>
      <w:tr w:rsidR="006C052C" w:rsidRPr="00AC759B" w:rsidTr="00513158">
        <w:trPr>
          <w:trHeight w:val="196"/>
        </w:trPr>
        <w:tc>
          <w:tcPr>
            <w:tcW w:w="5637" w:type="dxa"/>
            <w:gridSpan w:val="3"/>
            <w:shd w:val="clear" w:color="auto" w:fill="DDD9C3"/>
            <w:vAlign w:val="center"/>
          </w:tcPr>
          <w:p w:rsidR="006C052C" w:rsidRPr="00050B81" w:rsidRDefault="006C052C"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6C052C" w:rsidRPr="00050B81" w:rsidRDefault="006C052C"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984" w:type="dxa"/>
            <w:shd w:val="clear" w:color="auto" w:fill="DDD9C3"/>
            <w:vAlign w:val="center"/>
          </w:tcPr>
          <w:p w:rsidR="006C052C" w:rsidRPr="00050B81" w:rsidRDefault="006C052C" w:rsidP="00050B81">
            <w:pPr>
              <w:spacing w:after="0" w:line="240" w:lineRule="auto"/>
              <w:jc w:val="center"/>
              <w:rPr>
                <w:rFonts w:cs="Arial"/>
                <w:b/>
                <w:sz w:val="20"/>
                <w:szCs w:val="20"/>
              </w:rPr>
            </w:pPr>
            <w:r w:rsidRPr="00050B81">
              <w:rPr>
                <w:rFonts w:cs="Arial"/>
                <w:b/>
                <w:sz w:val="20"/>
                <w:szCs w:val="20"/>
              </w:rPr>
              <w:t>ΠΙΣΤΩΤΙΚΕΣ ΜΟΝΑΔΕΣ</w:t>
            </w:r>
          </w:p>
        </w:tc>
      </w:tr>
      <w:tr w:rsidR="006C052C" w:rsidRPr="00AC759B" w:rsidTr="00513158">
        <w:trPr>
          <w:trHeight w:val="194"/>
        </w:trPr>
        <w:tc>
          <w:tcPr>
            <w:tcW w:w="5637" w:type="dxa"/>
            <w:gridSpan w:val="3"/>
          </w:tcPr>
          <w:p w:rsidR="006C052C" w:rsidRPr="00AD39AA" w:rsidRDefault="00AD39AA" w:rsidP="00DA7A5C">
            <w:pPr>
              <w:spacing w:after="0" w:line="240" w:lineRule="auto"/>
              <w:jc w:val="right"/>
              <w:rPr>
                <w:rFonts w:cs="Arial"/>
                <w:color w:val="002060"/>
                <w:sz w:val="20"/>
                <w:szCs w:val="20"/>
                <w:highlight w:val="yellow"/>
              </w:rPr>
            </w:pPr>
            <w:r w:rsidRPr="0070679A">
              <w:rPr>
                <w:rFonts w:cs="Arial"/>
                <w:b/>
                <w:color w:val="002060"/>
                <w:sz w:val="20"/>
                <w:szCs w:val="20"/>
              </w:rPr>
              <w:t>Θεωρία:</w:t>
            </w:r>
            <w:r w:rsidRPr="0070679A">
              <w:rPr>
                <w:rFonts w:cs="Arial"/>
                <w:color w:val="002060"/>
                <w:sz w:val="20"/>
                <w:szCs w:val="20"/>
              </w:rPr>
              <w:t xml:space="preserve"> </w:t>
            </w:r>
            <w:r w:rsidR="006C052C" w:rsidRPr="0070679A">
              <w:rPr>
                <w:rFonts w:cs="Arial"/>
                <w:color w:val="002060"/>
                <w:sz w:val="20"/>
                <w:szCs w:val="20"/>
              </w:rPr>
              <w:t>Διαλέξεις</w:t>
            </w:r>
          </w:p>
        </w:tc>
        <w:tc>
          <w:tcPr>
            <w:tcW w:w="1559" w:type="dxa"/>
            <w:gridSpan w:val="2"/>
          </w:tcPr>
          <w:p w:rsidR="006C052C" w:rsidRPr="00AD39AA" w:rsidRDefault="00D24BCD" w:rsidP="00A62734">
            <w:pPr>
              <w:spacing w:after="0" w:line="240" w:lineRule="auto"/>
              <w:jc w:val="center"/>
              <w:rPr>
                <w:rFonts w:cs="Arial"/>
                <w:color w:val="002060"/>
                <w:sz w:val="20"/>
                <w:szCs w:val="20"/>
                <w:highlight w:val="yellow"/>
              </w:rPr>
            </w:pPr>
            <w:r>
              <w:rPr>
                <w:rFonts w:cs="Arial"/>
                <w:color w:val="002060"/>
                <w:sz w:val="20"/>
                <w:szCs w:val="20"/>
              </w:rPr>
              <w:t>3</w:t>
            </w:r>
          </w:p>
        </w:tc>
        <w:tc>
          <w:tcPr>
            <w:tcW w:w="1984" w:type="dxa"/>
          </w:tcPr>
          <w:p w:rsidR="006C052C" w:rsidRPr="00A106B9" w:rsidRDefault="006C052C" w:rsidP="00A106B9">
            <w:pPr>
              <w:spacing w:after="0" w:line="240" w:lineRule="auto"/>
              <w:jc w:val="center"/>
              <w:rPr>
                <w:rFonts w:cs="Arial"/>
                <w:color w:val="002060"/>
                <w:sz w:val="20"/>
                <w:szCs w:val="20"/>
                <w:lang w:val="en-US"/>
              </w:rPr>
            </w:pPr>
          </w:p>
        </w:tc>
      </w:tr>
      <w:tr w:rsidR="006C052C" w:rsidRPr="00AC759B" w:rsidTr="00513158">
        <w:trPr>
          <w:trHeight w:val="194"/>
        </w:trPr>
        <w:tc>
          <w:tcPr>
            <w:tcW w:w="5637" w:type="dxa"/>
            <w:gridSpan w:val="3"/>
          </w:tcPr>
          <w:p w:rsidR="006C052C" w:rsidRPr="00AD39AA" w:rsidRDefault="006C052C" w:rsidP="00DA7A5C">
            <w:pPr>
              <w:spacing w:after="0" w:line="240" w:lineRule="auto"/>
              <w:jc w:val="right"/>
              <w:rPr>
                <w:rFonts w:cs="Arial"/>
                <w:color w:val="002060"/>
                <w:sz w:val="20"/>
                <w:szCs w:val="20"/>
                <w:highlight w:val="yellow"/>
              </w:rPr>
            </w:pPr>
            <w:r w:rsidRPr="0070679A">
              <w:rPr>
                <w:rFonts w:cs="Arial"/>
                <w:b/>
                <w:color w:val="002060"/>
                <w:sz w:val="20"/>
                <w:szCs w:val="20"/>
              </w:rPr>
              <w:t>Εργαστ</w:t>
            </w:r>
            <w:r w:rsidR="00AD39AA" w:rsidRPr="0070679A">
              <w:rPr>
                <w:rFonts w:cs="Arial"/>
                <w:b/>
                <w:color w:val="002060"/>
                <w:sz w:val="20"/>
                <w:szCs w:val="20"/>
              </w:rPr>
              <w:t>ήριο:</w:t>
            </w:r>
            <w:r w:rsidR="00AD39AA" w:rsidRPr="0070679A">
              <w:rPr>
                <w:rFonts w:cs="Arial"/>
                <w:color w:val="002060"/>
                <w:sz w:val="20"/>
                <w:szCs w:val="20"/>
              </w:rPr>
              <w:t xml:space="preserve"> Χρήση Εργαλείων Λογισμικού</w:t>
            </w:r>
          </w:p>
        </w:tc>
        <w:tc>
          <w:tcPr>
            <w:tcW w:w="1559" w:type="dxa"/>
            <w:gridSpan w:val="2"/>
          </w:tcPr>
          <w:p w:rsidR="006C052C" w:rsidRPr="00D24BCD" w:rsidRDefault="00D24BCD" w:rsidP="00A62734">
            <w:pPr>
              <w:spacing w:after="0" w:line="240" w:lineRule="auto"/>
              <w:jc w:val="center"/>
              <w:rPr>
                <w:rFonts w:cs="Arial"/>
                <w:color w:val="002060"/>
                <w:sz w:val="20"/>
                <w:szCs w:val="20"/>
                <w:highlight w:val="yellow"/>
              </w:rPr>
            </w:pPr>
            <w:r>
              <w:rPr>
                <w:rFonts w:cs="Arial"/>
                <w:color w:val="002060"/>
                <w:sz w:val="20"/>
                <w:szCs w:val="20"/>
              </w:rPr>
              <w:t>2</w:t>
            </w:r>
          </w:p>
        </w:tc>
        <w:tc>
          <w:tcPr>
            <w:tcW w:w="1984" w:type="dxa"/>
          </w:tcPr>
          <w:p w:rsidR="006C052C" w:rsidRPr="00A106B9" w:rsidRDefault="006C052C" w:rsidP="00A106B9">
            <w:pPr>
              <w:spacing w:after="0" w:line="240" w:lineRule="auto"/>
              <w:jc w:val="center"/>
              <w:rPr>
                <w:rFonts w:cs="Arial"/>
                <w:color w:val="002060"/>
                <w:sz w:val="20"/>
                <w:szCs w:val="20"/>
                <w:lang w:val="en-US"/>
              </w:rPr>
            </w:pPr>
          </w:p>
        </w:tc>
      </w:tr>
      <w:tr w:rsidR="006C052C" w:rsidRPr="00AC759B" w:rsidTr="00513158">
        <w:trPr>
          <w:trHeight w:val="194"/>
        </w:trPr>
        <w:tc>
          <w:tcPr>
            <w:tcW w:w="5637" w:type="dxa"/>
            <w:gridSpan w:val="3"/>
          </w:tcPr>
          <w:p w:rsidR="006C052C" w:rsidRPr="00CF7437" w:rsidRDefault="00DA6EA6" w:rsidP="00430CDD">
            <w:pPr>
              <w:spacing w:after="0" w:line="240" w:lineRule="auto"/>
              <w:jc w:val="right"/>
              <w:rPr>
                <w:rFonts w:cs="Arial"/>
                <w:color w:val="002060"/>
                <w:sz w:val="20"/>
                <w:szCs w:val="20"/>
              </w:rPr>
            </w:pPr>
            <w:r w:rsidRPr="00DA6EA6">
              <w:rPr>
                <w:rFonts w:cs="Arial"/>
                <w:color w:val="002060"/>
                <w:sz w:val="20"/>
                <w:szCs w:val="20"/>
              </w:rPr>
              <w:t>ΣΥΝΟΛΟ</w:t>
            </w:r>
          </w:p>
        </w:tc>
        <w:tc>
          <w:tcPr>
            <w:tcW w:w="1559" w:type="dxa"/>
            <w:gridSpan w:val="2"/>
          </w:tcPr>
          <w:p w:rsidR="006C052C" w:rsidRPr="006E66F9" w:rsidRDefault="00DA6EA6" w:rsidP="00C65DBE">
            <w:pPr>
              <w:spacing w:after="0" w:line="240" w:lineRule="auto"/>
              <w:jc w:val="center"/>
              <w:rPr>
                <w:rFonts w:cs="Arial"/>
                <w:color w:val="002060"/>
                <w:sz w:val="20"/>
                <w:szCs w:val="20"/>
                <w:lang w:val="en-US"/>
              </w:rPr>
            </w:pPr>
            <w:r>
              <w:rPr>
                <w:rFonts w:cs="Arial"/>
                <w:color w:val="002060"/>
                <w:sz w:val="20"/>
                <w:szCs w:val="20"/>
                <w:lang w:val="en-US"/>
              </w:rPr>
              <w:t>5</w:t>
            </w:r>
          </w:p>
        </w:tc>
        <w:tc>
          <w:tcPr>
            <w:tcW w:w="1984" w:type="dxa"/>
          </w:tcPr>
          <w:p w:rsidR="006C052C" w:rsidRPr="00430CDD" w:rsidRDefault="00DA6EA6" w:rsidP="00430CDD">
            <w:pPr>
              <w:spacing w:after="0" w:line="240" w:lineRule="auto"/>
              <w:jc w:val="center"/>
              <w:rPr>
                <w:rFonts w:cs="Arial"/>
                <w:color w:val="002060"/>
                <w:sz w:val="20"/>
                <w:szCs w:val="20"/>
                <w:lang w:val="en-US"/>
              </w:rPr>
            </w:pPr>
            <w:r>
              <w:rPr>
                <w:rFonts w:cs="Arial"/>
                <w:color w:val="002060"/>
                <w:sz w:val="20"/>
                <w:szCs w:val="20"/>
                <w:lang w:val="en-US"/>
              </w:rPr>
              <w:t>5</w:t>
            </w:r>
          </w:p>
        </w:tc>
      </w:tr>
      <w:tr w:rsidR="006C052C" w:rsidRPr="00AC759B" w:rsidTr="00513158">
        <w:trPr>
          <w:trHeight w:val="194"/>
        </w:trPr>
        <w:tc>
          <w:tcPr>
            <w:tcW w:w="5637" w:type="dxa"/>
            <w:gridSpan w:val="3"/>
            <w:shd w:val="clear" w:color="auto" w:fill="DDD9C3"/>
          </w:tcPr>
          <w:p w:rsidR="006C052C" w:rsidRPr="00050B81" w:rsidRDefault="006C052C"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6C052C" w:rsidRPr="00093E18" w:rsidRDefault="006C052C" w:rsidP="00183765">
            <w:pPr>
              <w:spacing w:after="0" w:line="240" w:lineRule="auto"/>
              <w:rPr>
                <w:rFonts w:cs="Arial"/>
                <w:b/>
                <w:sz w:val="20"/>
                <w:szCs w:val="20"/>
              </w:rPr>
            </w:pPr>
          </w:p>
        </w:tc>
        <w:tc>
          <w:tcPr>
            <w:tcW w:w="1984" w:type="dxa"/>
          </w:tcPr>
          <w:p w:rsidR="006C052C" w:rsidRPr="00D44B6E" w:rsidRDefault="006C052C" w:rsidP="00183765">
            <w:pPr>
              <w:spacing w:after="0" w:line="240" w:lineRule="auto"/>
              <w:jc w:val="center"/>
              <w:rPr>
                <w:rFonts w:cs="Arial"/>
                <w:sz w:val="20"/>
                <w:szCs w:val="20"/>
              </w:rPr>
            </w:pPr>
          </w:p>
        </w:tc>
      </w:tr>
      <w:tr w:rsidR="006C052C" w:rsidRPr="00AC759B" w:rsidTr="00513158">
        <w:trPr>
          <w:trHeight w:val="599"/>
        </w:trPr>
        <w:tc>
          <w:tcPr>
            <w:tcW w:w="2518" w:type="dxa"/>
            <w:shd w:val="clear" w:color="auto" w:fill="DDD9C3"/>
          </w:tcPr>
          <w:p w:rsidR="006C052C" w:rsidRPr="00050B81" w:rsidRDefault="006C052C"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6C052C" w:rsidRPr="00050B81" w:rsidRDefault="006C052C"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6662" w:type="dxa"/>
            <w:gridSpan w:val="5"/>
          </w:tcPr>
          <w:p w:rsidR="006C052C" w:rsidRPr="00155CFF" w:rsidRDefault="00DA6EA6" w:rsidP="001D341B">
            <w:pPr>
              <w:spacing w:after="0" w:line="240" w:lineRule="auto"/>
              <w:rPr>
                <w:rFonts w:cs="Arial"/>
                <w:sz w:val="20"/>
                <w:szCs w:val="20"/>
              </w:rPr>
            </w:pPr>
            <w:r w:rsidRPr="00DA6EA6">
              <w:rPr>
                <w:rFonts w:cs="Arial"/>
                <w:i/>
                <w:sz w:val="20"/>
                <w:szCs w:val="20"/>
              </w:rPr>
              <w:t>Επιστημονικής Περιοχής (Μ4.017)</w:t>
            </w:r>
          </w:p>
        </w:tc>
      </w:tr>
      <w:tr w:rsidR="006C052C" w:rsidRPr="00AC759B" w:rsidTr="00513158">
        <w:tc>
          <w:tcPr>
            <w:tcW w:w="2518" w:type="dxa"/>
            <w:shd w:val="clear" w:color="auto" w:fill="DDD9C3"/>
          </w:tcPr>
          <w:p w:rsidR="00513158" w:rsidRPr="00050B81" w:rsidRDefault="006C052C" w:rsidP="00513158">
            <w:pPr>
              <w:spacing w:after="0" w:line="240" w:lineRule="auto"/>
              <w:jc w:val="right"/>
              <w:rPr>
                <w:rFonts w:cs="Arial"/>
                <w:b/>
                <w:sz w:val="20"/>
                <w:szCs w:val="20"/>
              </w:rPr>
            </w:pPr>
            <w:r w:rsidRPr="00050B81">
              <w:rPr>
                <w:rFonts w:cs="Arial"/>
                <w:b/>
                <w:sz w:val="20"/>
                <w:szCs w:val="20"/>
              </w:rPr>
              <w:t>ΠΡΟΑΠΑΙΤΟΥΜΕΝΑ ΜΑΘΗΜΑΤΑ:</w:t>
            </w:r>
          </w:p>
        </w:tc>
        <w:tc>
          <w:tcPr>
            <w:tcW w:w="6662" w:type="dxa"/>
            <w:gridSpan w:val="5"/>
          </w:tcPr>
          <w:p w:rsidR="006C052C" w:rsidRPr="00050B81" w:rsidRDefault="006C052C" w:rsidP="00050B81">
            <w:pPr>
              <w:spacing w:after="0" w:line="240" w:lineRule="auto"/>
              <w:rPr>
                <w:rFonts w:cs="Arial"/>
                <w:color w:val="002060"/>
                <w:sz w:val="20"/>
                <w:szCs w:val="20"/>
              </w:rPr>
            </w:pPr>
          </w:p>
        </w:tc>
      </w:tr>
      <w:tr w:rsidR="00513158" w:rsidRPr="00AC759B" w:rsidTr="00513158">
        <w:tc>
          <w:tcPr>
            <w:tcW w:w="2518" w:type="dxa"/>
            <w:shd w:val="clear" w:color="auto" w:fill="DDD9C3"/>
          </w:tcPr>
          <w:p w:rsidR="00513158" w:rsidRPr="00050B81" w:rsidRDefault="00513158" w:rsidP="00513158">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6662" w:type="dxa"/>
            <w:gridSpan w:val="5"/>
          </w:tcPr>
          <w:p w:rsidR="00513158" w:rsidRDefault="00513158" w:rsidP="00513158">
            <w:pPr>
              <w:spacing w:after="0" w:line="240" w:lineRule="auto"/>
              <w:rPr>
                <w:rFonts w:cs="Arial"/>
                <w:sz w:val="20"/>
                <w:szCs w:val="20"/>
                <w:lang w:val="en-US"/>
              </w:rPr>
            </w:pPr>
            <w:r>
              <w:rPr>
                <w:rFonts w:cs="Arial"/>
                <w:sz w:val="20"/>
                <w:szCs w:val="20"/>
              </w:rPr>
              <w:t>Ελληνική</w:t>
            </w:r>
          </w:p>
        </w:tc>
      </w:tr>
      <w:tr w:rsidR="00513158" w:rsidRPr="00AC759B" w:rsidTr="00513158">
        <w:tc>
          <w:tcPr>
            <w:tcW w:w="2518" w:type="dxa"/>
            <w:shd w:val="clear" w:color="auto" w:fill="DDD9C3"/>
          </w:tcPr>
          <w:p w:rsidR="00513158" w:rsidRPr="00050B81" w:rsidRDefault="00513158" w:rsidP="00513158">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6662" w:type="dxa"/>
            <w:gridSpan w:val="5"/>
          </w:tcPr>
          <w:p w:rsidR="00513158" w:rsidRDefault="00513158" w:rsidP="00513158">
            <w:pPr>
              <w:spacing w:after="0" w:line="240" w:lineRule="auto"/>
              <w:rPr>
                <w:rFonts w:cs="Arial"/>
                <w:sz w:val="20"/>
                <w:szCs w:val="20"/>
              </w:rPr>
            </w:pPr>
            <w:r>
              <w:rPr>
                <w:rFonts w:cs="Arial"/>
                <w:sz w:val="20"/>
                <w:szCs w:val="20"/>
              </w:rPr>
              <w:t>Ναι (στα Ελληνικά)</w:t>
            </w:r>
          </w:p>
        </w:tc>
      </w:tr>
      <w:tr w:rsidR="006C052C" w:rsidRPr="00DA7A5C" w:rsidTr="00513158">
        <w:tc>
          <w:tcPr>
            <w:tcW w:w="2518" w:type="dxa"/>
            <w:shd w:val="clear" w:color="auto" w:fill="DDD9C3"/>
          </w:tcPr>
          <w:p w:rsidR="006C052C" w:rsidRPr="00050B81" w:rsidRDefault="006C052C"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6662" w:type="dxa"/>
            <w:gridSpan w:val="5"/>
          </w:tcPr>
          <w:p w:rsidR="006C052C" w:rsidRPr="00DA6EA6" w:rsidRDefault="00EA0860" w:rsidP="00007AB8">
            <w:pPr>
              <w:rPr>
                <w:rFonts w:cs="Arial"/>
                <w:color w:val="002060"/>
                <w:sz w:val="20"/>
                <w:szCs w:val="20"/>
                <w:lang w:val="en-GB"/>
              </w:rPr>
            </w:pPr>
            <w:hyperlink r:id="rId5" w:history="1">
              <w:r w:rsidR="00DA6EA6" w:rsidRPr="00330FEC">
                <w:rPr>
                  <w:rStyle w:val="Hyperlink"/>
                  <w:lang w:val="en-GB"/>
                </w:rPr>
                <w:t>https://mediasrv.aua.gr/eclass/courses/AOA198/</w:t>
              </w:r>
            </w:hyperlink>
          </w:p>
        </w:tc>
      </w:tr>
    </w:tbl>
    <w:p w:rsidR="006C052C" w:rsidRPr="00007AB8" w:rsidRDefault="006C052C"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5216"/>
      </w:tblGrid>
      <w:tr w:rsidR="006C052C" w:rsidRPr="00AC759B" w:rsidTr="00513158">
        <w:tc>
          <w:tcPr>
            <w:tcW w:w="9180" w:type="dxa"/>
            <w:gridSpan w:val="3"/>
            <w:tcBorders>
              <w:bottom w:val="nil"/>
            </w:tcBorders>
            <w:shd w:val="clear" w:color="auto" w:fill="DDD9C3"/>
          </w:tcPr>
          <w:p w:rsidR="006C052C" w:rsidRPr="00050B81" w:rsidRDefault="006C052C" w:rsidP="00050B81">
            <w:pPr>
              <w:spacing w:after="0" w:line="240" w:lineRule="auto"/>
              <w:rPr>
                <w:rFonts w:cs="Arial"/>
                <w:i/>
                <w:sz w:val="16"/>
                <w:szCs w:val="16"/>
              </w:rPr>
            </w:pPr>
            <w:r w:rsidRPr="00050B81">
              <w:rPr>
                <w:rFonts w:cs="Arial"/>
                <w:b/>
                <w:sz w:val="20"/>
                <w:szCs w:val="20"/>
              </w:rPr>
              <w:t>Μαθησιακά Αποτελέσματα</w:t>
            </w:r>
          </w:p>
        </w:tc>
      </w:tr>
      <w:tr w:rsidR="006C052C" w:rsidRPr="00AC759B" w:rsidTr="00513158">
        <w:tc>
          <w:tcPr>
            <w:tcW w:w="9180" w:type="dxa"/>
            <w:gridSpan w:val="3"/>
            <w:tcBorders>
              <w:top w:val="nil"/>
            </w:tcBorders>
            <w:shd w:val="clear" w:color="auto" w:fill="DDD9C3"/>
          </w:tcPr>
          <w:p w:rsidR="006C052C" w:rsidRPr="00050B81" w:rsidRDefault="006C052C"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C052C" w:rsidRPr="00115E44" w:rsidRDefault="006C052C"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w:t>
            </w:r>
            <w:r w:rsidRPr="00115E44">
              <w:rPr>
                <w:rFonts w:cs="Arial"/>
                <w:i/>
                <w:sz w:val="16"/>
                <w:szCs w:val="16"/>
              </w:rPr>
              <w:t xml:space="preserve">το Παράρτημα Α </w:t>
            </w:r>
          </w:p>
          <w:p w:rsidR="006C052C" w:rsidRPr="00115E44" w:rsidRDefault="006C052C"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115E44">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C052C" w:rsidRPr="00115E44" w:rsidRDefault="006C052C"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115E44">
              <w:rPr>
                <w:rFonts w:cs="Arial"/>
                <w:i/>
                <w:sz w:val="16"/>
                <w:szCs w:val="16"/>
              </w:rPr>
              <w:t>Περιγραφικοί Δείκτες Επιπέδων 6, 7 &amp; 8 του Ευρωπαϊκού Πλαισίου Προσόντων Διά Βίου Μάθησης</w:t>
            </w:r>
          </w:p>
          <w:p w:rsidR="006C052C" w:rsidRPr="00050B81" w:rsidRDefault="006C052C" w:rsidP="00050B81">
            <w:pPr>
              <w:widowControl w:val="0"/>
              <w:autoSpaceDE w:val="0"/>
              <w:autoSpaceDN w:val="0"/>
              <w:adjustRightInd w:val="0"/>
              <w:spacing w:after="0" w:line="240" w:lineRule="auto"/>
              <w:rPr>
                <w:rFonts w:ascii="Times New Roman" w:hAnsi="Times New Roman" w:cs="Arial"/>
                <w:i/>
                <w:sz w:val="16"/>
                <w:szCs w:val="16"/>
                <w:lang w:val="en-US"/>
              </w:rPr>
            </w:pPr>
            <w:r w:rsidRPr="00115E44">
              <w:rPr>
                <w:rFonts w:ascii="Times New Roman" w:hAnsi="Times New Roman" w:cs="Arial"/>
                <w:i/>
                <w:sz w:val="16"/>
                <w:szCs w:val="16"/>
              </w:rPr>
              <w:t>και Παράρτημα</w:t>
            </w:r>
            <w:r w:rsidRPr="00115E44">
              <w:rPr>
                <w:rFonts w:ascii="Times New Roman" w:hAnsi="Times New Roman" w:cs="Arial"/>
                <w:i/>
                <w:sz w:val="16"/>
                <w:szCs w:val="16"/>
                <w:lang w:val="en-US"/>
              </w:rPr>
              <w:t xml:space="preserve"> Β</w:t>
            </w:r>
          </w:p>
          <w:p w:rsidR="006C052C" w:rsidRPr="001A3F9B" w:rsidRDefault="006C052C"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C052C" w:rsidRPr="00AC759B" w:rsidTr="00513158">
        <w:tc>
          <w:tcPr>
            <w:tcW w:w="9180" w:type="dxa"/>
            <w:gridSpan w:val="3"/>
          </w:tcPr>
          <w:p w:rsidR="0070679A" w:rsidRPr="00DA7A5C" w:rsidRDefault="00DA7A5C" w:rsidP="0063407E">
            <w:pPr>
              <w:spacing w:after="120" w:line="240" w:lineRule="auto"/>
              <w:jc w:val="both"/>
              <w:rPr>
                <w:sz w:val="20"/>
                <w:szCs w:val="20"/>
              </w:rPr>
            </w:pPr>
            <w:r w:rsidRPr="00DA7A5C">
              <w:rPr>
                <w:sz w:val="20"/>
                <w:szCs w:val="20"/>
              </w:rPr>
              <w:t xml:space="preserve">Με την ολοκλήρωση του </w:t>
            </w:r>
            <w:r w:rsidR="0070679A" w:rsidRPr="00DA7A5C">
              <w:rPr>
                <w:sz w:val="20"/>
                <w:szCs w:val="20"/>
              </w:rPr>
              <w:t xml:space="preserve">μαθήματος </w:t>
            </w:r>
            <w:r w:rsidRPr="00DA7A5C">
              <w:rPr>
                <w:sz w:val="20"/>
                <w:szCs w:val="20"/>
              </w:rPr>
              <w:t>οι φοιτητές:</w:t>
            </w:r>
            <w:r w:rsidR="0070679A" w:rsidRPr="00DA7A5C">
              <w:rPr>
                <w:sz w:val="20"/>
                <w:szCs w:val="20"/>
              </w:rPr>
              <w:t xml:space="preserve"> </w:t>
            </w:r>
          </w:p>
          <w:p w:rsidR="000351FB" w:rsidRPr="00FA0FB0" w:rsidRDefault="000351FB" w:rsidP="00FA0FB0">
            <w:pPr>
              <w:pStyle w:val="1"/>
              <w:numPr>
                <w:ilvl w:val="0"/>
                <w:numId w:val="25"/>
              </w:numPr>
              <w:spacing w:after="0" w:line="240" w:lineRule="auto"/>
              <w:jc w:val="both"/>
              <w:rPr>
                <w:rFonts w:cs="Arial"/>
                <w:sz w:val="20"/>
                <w:szCs w:val="20"/>
              </w:rPr>
            </w:pPr>
            <w:bookmarkStart w:id="0" w:name="OLE_LINK8"/>
            <w:bookmarkStart w:id="1" w:name="OLE_LINK9"/>
            <w:r w:rsidRPr="00FA0FB0">
              <w:rPr>
                <w:sz w:val="20"/>
                <w:szCs w:val="20"/>
              </w:rPr>
              <w:t>Θα</w:t>
            </w:r>
            <w:r w:rsidR="00FA0FB0" w:rsidRPr="00FA0FB0">
              <w:rPr>
                <w:sz w:val="20"/>
                <w:szCs w:val="20"/>
              </w:rPr>
              <w:t xml:space="preserve"> έχουν </w:t>
            </w:r>
            <w:r w:rsidRPr="00FA0FB0">
              <w:rPr>
                <w:sz w:val="20"/>
                <w:szCs w:val="20"/>
              </w:rPr>
              <w:t>κατανοήσει την έννοια και τα χαρακτηριστικά ενός ευφυούς συστήματος,</w:t>
            </w:r>
            <w:r w:rsidRPr="00FA0FB0">
              <w:rPr>
                <w:rFonts w:cs="Arial"/>
                <w:sz w:val="20"/>
                <w:szCs w:val="20"/>
              </w:rPr>
              <w:t xml:space="preserve"> </w:t>
            </w:r>
          </w:p>
          <w:p w:rsidR="000351FB" w:rsidRPr="00FA0FB0" w:rsidRDefault="00FA0FB0" w:rsidP="00FA0FB0">
            <w:pPr>
              <w:pStyle w:val="1"/>
              <w:numPr>
                <w:ilvl w:val="0"/>
                <w:numId w:val="25"/>
              </w:numPr>
              <w:spacing w:after="0" w:line="240" w:lineRule="auto"/>
              <w:jc w:val="both"/>
              <w:rPr>
                <w:rFonts w:cs="Arial"/>
                <w:sz w:val="20"/>
                <w:szCs w:val="20"/>
              </w:rPr>
            </w:pPr>
            <w:r w:rsidRPr="00FA0FB0">
              <w:rPr>
                <w:sz w:val="20"/>
                <w:szCs w:val="20"/>
              </w:rPr>
              <w:t xml:space="preserve">Θα έχουν </w:t>
            </w:r>
            <w:r w:rsidR="000351FB" w:rsidRPr="00FA0FB0">
              <w:rPr>
                <w:sz w:val="20"/>
                <w:szCs w:val="20"/>
              </w:rPr>
              <w:t>κατανοήσει την έννοια  της εκπαίδευσης ενός ευφυούς συστήματος,</w:t>
            </w:r>
            <w:r w:rsidR="000351FB" w:rsidRPr="00FA0FB0">
              <w:rPr>
                <w:rFonts w:cs="Arial"/>
                <w:sz w:val="20"/>
                <w:szCs w:val="20"/>
              </w:rPr>
              <w:t xml:space="preserve"> </w:t>
            </w:r>
          </w:p>
          <w:p w:rsidR="00022418" w:rsidRPr="00FA0FB0" w:rsidRDefault="00DA7A5C" w:rsidP="00FA0FB0">
            <w:pPr>
              <w:pStyle w:val="ListParagraph"/>
              <w:numPr>
                <w:ilvl w:val="0"/>
                <w:numId w:val="25"/>
              </w:numPr>
              <w:spacing w:after="120" w:line="240" w:lineRule="auto"/>
              <w:jc w:val="both"/>
              <w:rPr>
                <w:sz w:val="20"/>
                <w:szCs w:val="20"/>
              </w:rPr>
            </w:pPr>
            <w:r w:rsidRPr="00FA0FB0">
              <w:rPr>
                <w:sz w:val="20"/>
                <w:szCs w:val="20"/>
              </w:rPr>
              <w:t xml:space="preserve">Θα </w:t>
            </w:r>
            <w:bookmarkEnd w:id="0"/>
            <w:bookmarkEnd w:id="1"/>
            <w:r w:rsidR="009754F0" w:rsidRPr="00FA0FB0">
              <w:rPr>
                <w:sz w:val="20"/>
                <w:szCs w:val="20"/>
              </w:rPr>
              <w:t xml:space="preserve">κατανοούν και </w:t>
            </w:r>
            <w:r w:rsidRPr="00FA0FB0">
              <w:rPr>
                <w:sz w:val="20"/>
                <w:szCs w:val="20"/>
              </w:rPr>
              <w:t>θ</w:t>
            </w:r>
            <w:r w:rsidR="009754F0" w:rsidRPr="00FA0FB0">
              <w:rPr>
                <w:sz w:val="20"/>
                <w:szCs w:val="20"/>
              </w:rPr>
              <w:t xml:space="preserve">α αναγνωρίζουν τις διαφορές ανάμεσα στις </w:t>
            </w:r>
            <w:r w:rsidR="00C11402" w:rsidRPr="00FA0FB0">
              <w:rPr>
                <w:sz w:val="20"/>
                <w:szCs w:val="20"/>
              </w:rPr>
              <w:t>Β</w:t>
            </w:r>
            <w:r w:rsidR="00695F83" w:rsidRPr="00FA0FB0">
              <w:rPr>
                <w:sz w:val="20"/>
                <w:szCs w:val="20"/>
              </w:rPr>
              <w:t xml:space="preserve">άσεις </w:t>
            </w:r>
            <w:r w:rsidR="00C11402" w:rsidRPr="00FA0FB0">
              <w:rPr>
                <w:sz w:val="20"/>
                <w:szCs w:val="20"/>
              </w:rPr>
              <w:t>Δ</w:t>
            </w:r>
            <w:r w:rsidR="009754F0" w:rsidRPr="00FA0FB0">
              <w:rPr>
                <w:sz w:val="20"/>
                <w:szCs w:val="20"/>
              </w:rPr>
              <w:t xml:space="preserve">εδομένων </w:t>
            </w:r>
            <w:r w:rsidR="00695F83" w:rsidRPr="00FA0FB0">
              <w:rPr>
                <w:sz w:val="20"/>
                <w:szCs w:val="20"/>
              </w:rPr>
              <w:t xml:space="preserve">και </w:t>
            </w:r>
            <w:r w:rsidRPr="00FA0FB0">
              <w:rPr>
                <w:sz w:val="20"/>
                <w:szCs w:val="20"/>
              </w:rPr>
              <w:t>σ</w:t>
            </w:r>
            <w:r w:rsidR="00FA0FB0" w:rsidRPr="00FA0FB0">
              <w:rPr>
                <w:sz w:val="20"/>
                <w:szCs w:val="20"/>
              </w:rPr>
              <w:t>τις Αποθήκες Δεδομένων και θ</w:t>
            </w:r>
            <w:bookmarkStart w:id="2" w:name="OLE_LINK5"/>
            <w:bookmarkStart w:id="3" w:name="OLE_LINK6"/>
            <w:bookmarkStart w:id="4" w:name="OLE_LINK7"/>
            <w:bookmarkStart w:id="5" w:name="OLE_LINK12"/>
            <w:bookmarkStart w:id="6" w:name="OLE_LINK10"/>
            <w:bookmarkStart w:id="7" w:name="OLE_LINK11"/>
            <w:r w:rsidR="00022418" w:rsidRPr="00FA0FB0">
              <w:rPr>
                <w:sz w:val="20"/>
                <w:szCs w:val="20"/>
              </w:rPr>
              <w:t xml:space="preserve">α μπορούν </w:t>
            </w:r>
            <w:bookmarkEnd w:id="2"/>
            <w:bookmarkEnd w:id="3"/>
            <w:bookmarkEnd w:id="4"/>
            <w:bookmarkEnd w:id="5"/>
            <w:r w:rsidR="00C11402" w:rsidRPr="00FA0FB0">
              <w:rPr>
                <w:sz w:val="20"/>
                <w:szCs w:val="20"/>
              </w:rPr>
              <w:t>να δημιουργούν Αποθήκες Δ</w:t>
            </w:r>
            <w:r w:rsidR="00022418" w:rsidRPr="00FA0FB0">
              <w:rPr>
                <w:sz w:val="20"/>
                <w:szCs w:val="20"/>
              </w:rPr>
              <w:t xml:space="preserve">εδομένων χρησιμοποιώντας τα βήματα της </w:t>
            </w:r>
            <w:bookmarkStart w:id="8" w:name="OLE_LINK27"/>
            <w:bookmarkStart w:id="9" w:name="OLE_LINK28"/>
            <w:r w:rsidR="00022418" w:rsidRPr="00FA0FB0">
              <w:rPr>
                <w:sz w:val="20"/>
                <w:szCs w:val="20"/>
              </w:rPr>
              <w:t>ETL (extract, transform and load) διαδικασίας</w:t>
            </w:r>
            <w:bookmarkEnd w:id="8"/>
            <w:bookmarkEnd w:id="9"/>
            <w:r w:rsidR="00022418" w:rsidRPr="00FA0FB0">
              <w:rPr>
                <w:sz w:val="20"/>
                <w:szCs w:val="20"/>
              </w:rPr>
              <w:t>.</w:t>
            </w:r>
          </w:p>
          <w:p w:rsidR="00022418" w:rsidRPr="00FA0FB0" w:rsidRDefault="00DA7A5C" w:rsidP="00FA0FB0">
            <w:pPr>
              <w:pStyle w:val="ListParagraph"/>
              <w:numPr>
                <w:ilvl w:val="0"/>
                <w:numId w:val="25"/>
              </w:numPr>
              <w:spacing w:after="120" w:line="240" w:lineRule="auto"/>
              <w:jc w:val="both"/>
              <w:rPr>
                <w:sz w:val="20"/>
                <w:szCs w:val="20"/>
              </w:rPr>
            </w:pPr>
            <w:r w:rsidRPr="00FA0FB0">
              <w:rPr>
                <w:sz w:val="20"/>
                <w:szCs w:val="20"/>
              </w:rPr>
              <w:t>Θ</w:t>
            </w:r>
            <w:r w:rsidR="00022418" w:rsidRPr="00FA0FB0">
              <w:rPr>
                <w:sz w:val="20"/>
                <w:szCs w:val="20"/>
              </w:rPr>
              <w:t>α μπορούν να διαγνώσουν τυχόν προβλήματα που προέκυψαν από την ενοποίηση</w:t>
            </w:r>
            <w:r w:rsidRPr="00FA0FB0">
              <w:rPr>
                <w:sz w:val="20"/>
                <w:szCs w:val="20"/>
              </w:rPr>
              <w:t>,</w:t>
            </w:r>
            <w:r w:rsidR="00022418" w:rsidRPr="00FA0FB0">
              <w:rPr>
                <w:sz w:val="20"/>
                <w:szCs w:val="20"/>
              </w:rPr>
              <w:t xml:space="preserve"> τον μετασχηματισμό και την ολοκλήρωση των δεδομένων.</w:t>
            </w:r>
          </w:p>
          <w:p w:rsidR="006C052C" w:rsidRPr="00FA0FB0" w:rsidRDefault="00DA7A5C" w:rsidP="00FA0FB0">
            <w:pPr>
              <w:pStyle w:val="ListParagraph"/>
              <w:numPr>
                <w:ilvl w:val="0"/>
                <w:numId w:val="25"/>
              </w:numPr>
              <w:spacing w:after="0" w:line="240" w:lineRule="auto"/>
              <w:ind w:left="714" w:hanging="357"/>
              <w:jc w:val="both"/>
              <w:rPr>
                <w:sz w:val="20"/>
                <w:szCs w:val="20"/>
              </w:rPr>
            </w:pPr>
            <w:r w:rsidRPr="00FA0FB0">
              <w:rPr>
                <w:sz w:val="20"/>
                <w:szCs w:val="20"/>
              </w:rPr>
              <w:t>Θα</w:t>
            </w:r>
            <w:r w:rsidR="00695F83" w:rsidRPr="00FA0FB0">
              <w:rPr>
                <w:sz w:val="20"/>
                <w:szCs w:val="20"/>
              </w:rPr>
              <w:t xml:space="preserve"> μπορούν να δημιουργούν </w:t>
            </w:r>
            <w:bookmarkEnd w:id="6"/>
            <w:bookmarkEnd w:id="7"/>
            <w:r w:rsidR="00695F83" w:rsidRPr="00FA0FB0">
              <w:rPr>
                <w:sz w:val="20"/>
                <w:szCs w:val="20"/>
              </w:rPr>
              <w:t xml:space="preserve">καλά δομημένους </w:t>
            </w:r>
            <w:bookmarkStart w:id="10" w:name="OLE_LINK25"/>
            <w:bookmarkStart w:id="11" w:name="OLE_LINK26"/>
            <w:r w:rsidR="00695F83" w:rsidRPr="00FA0FB0">
              <w:rPr>
                <w:sz w:val="20"/>
                <w:szCs w:val="20"/>
              </w:rPr>
              <w:t>πίνακες διαστά</w:t>
            </w:r>
            <w:bookmarkStart w:id="12" w:name="OLE_LINK13"/>
            <w:bookmarkStart w:id="13" w:name="OLE_LINK14"/>
            <w:r w:rsidR="00695F83" w:rsidRPr="00FA0FB0">
              <w:rPr>
                <w:sz w:val="20"/>
                <w:szCs w:val="20"/>
              </w:rPr>
              <w:t>σεων (</w:t>
            </w:r>
            <w:r w:rsidR="00695F83" w:rsidRPr="00FA0FB0">
              <w:rPr>
                <w:sz w:val="20"/>
                <w:szCs w:val="20"/>
                <w:lang w:val="en-US"/>
              </w:rPr>
              <w:t>dimension</w:t>
            </w:r>
            <w:r w:rsidR="00695F83" w:rsidRPr="00FA0FB0">
              <w:rPr>
                <w:sz w:val="20"/>
                <w:szCs w:val="20"/>
              </w:rPr>
              <w:t xml:space="preserve"> </w:t>
            </w:r>
            <w:r w:rsidR="00695F83" w:rsidRPr="00FA0FB0">
              <w:rPr>
                <w:sz w:val="20"/>
                <w:szCs w:val="20"/>
                <w:lang w:val="en-US"/>
              </w:rPr>
              <w:t>tables</w:t>
            </w:r>
            <w:r w:rsidR="00695F83" w:rsidRPr="00FA0FB0">
              <w:rPr>
                <w:sz w:val="20"/>
                <w:szCs w:val="20"/>
              </w:rPr>
              <w:t>) κα</w:t>
            </w:r>
            <w:bookmarkEnd w:id="12"/>
            <w:bookmarkEnd w:id="13"/>
            <w:r w:rsidR="00695F83" w:rsidRPr="00FA0FB0">
              <w:rPr>
                <w:sz w:val="20"/>
                <w:szCs w:val="20"/>
              </w:rPr>
              <w:t>ι πίνακες συμβάντων (</w:t>
            </w:r>
            <w:r w:rsidR="00695F83" w:rsidRPr="00FA0FB0">
              <w:rPr>
                <w:sz w:val="20"/>
                <w:szCs w:val="20"/>
                <w:lang w:val="en-US"/>
              </w:rPr>
              <w:t>fact</w:t>
            </w:r>
            <w:r w:rsidR="00695F83" w:rsidRPr="00FA0FB0">
              <w:rPr>
                <w:sz w:val="20"/>
                <w:szCs w:val="20"/>
              </w:rPr>
              <w:t xml:space="preserve"> </w:t>
            </w:r>
            <w:r w:rsidR="00695F83" w:rsidRPr="00FA0FB0">
              <w:rPr>
                <w:sz w:val="20"/>
                <w:szCs w:val="20"/>
                <w:lang w:val="en-US"/>
              </w:rPr>
              <w:t>tables</w:t>
            </w:r>
            <w:r w:rsidR="00695F83" w:rsidRPr="00FA0FB0">
              <w:rPr>
                <w:sz w:val="20"/>
                <w:szCs w:val="20"/>
              </w:rPr>
              <w:t>)</w:t>
            </w:r>
            <w:bookmarkEnd w:id="10"/>
            <w:bookmarkEnd w:id="11"/>
            <w:r w:rsidR="00FA0FB0" w:rsidRPr="00FA0FB0">
              <w:rPr>
                <w:sz w:val="20"/>
                <w:szCs w:val="20"/>
              </w:rPr>
              <w:t xml:space="preserve"> και θα μπορούν να τα χρησιμοποιούν ώστε να δημιουργήσουν </w:t>
            </w:r>
            <w:bookmarkStart w:id="14" w:name="OLE_LINK22"/>
            <w:bookmarkStart w:id="15" w:name="OLE_LINK23"/>
            <w:bookmarkStart w:id="16" w:name="OLE_LINK24"/>
            <w:r w:rsidR="00695F83" w:rsidRPr="00FA0FB0">
              <w:rPr>
                <w:sz w:val="20"/>
                <w:szCs w:val="20"/>
              </w:rPr>
              <w:t>αστεροειδή σχήματα (</w:t>
            </w:r>
            <w:proofErr w:type="spellStart"/>
            <w:r w:rsidR="00695F83" w:rsidRPr="00FA0FB0">
              <w:rPr>
                <w:sz w:val="20"/>
                <w:szCs w:val="20"/>
              </w:rPr>
              <w:t>star</w:t>
            </w:r>
            <w:proofErr w:type="spellEnd"/>
            <w:r w:rsidR="00695F83" w:rsidRPr="00FA0FB0">
              <w:rPr>
                <w:sz w:val="20"/>
                <w:szCs w:val="20"/>
              </w:rPr>
              <w:t xml:space="preserve"> </w:t>
            </w:r>
            <w:proofErr w:type="spellStart"/>
            <w:r w:rsidR="00695F83" w:rsidRPr="00FA0FB0">
              <w:rPr>
                <w:sz w:val="20"/>
                <w:szCs w:val="20"/>
              </w:rPr>
              <w:t>schemata</w:t>
            </w:r>
            <w:proofErr w:type="spellEnd"/>
            <w:r w:rsidR="00695F83" w:rsidRPr="00FA0FB0">
              <w:rPr>
                <w:sz w:val="20"/>
                <w:szCs w:val="20"/>
              </w:rPr>
              <w:t>) και σχήματα χιονονιφάδας (</w:t>
            </w:r>
            <w:proofErr w:type="spellStart"/>
            <w:r w:rsidR="00695F83" w:rsidRPr="00FA0FB0">
              <w:rPr>
                <w:sz w:val="20"/>
                <w:szCs w:val="20"/>
              </w:rPr>
              <w:t>snowflake</w:t>
            </w:r>
            <w:proofErr w:type="spellEnd"/>
            <w:r w:rsidR="00695F83" w:rsidRPr="00FA0FB0">
              <w:rPr>
                <w:sz w:val="20"/>
                <w:szCs w:val="20"/>
              </w:rPr>
              <w:t xml:space="preserve"> </w:t>
            </w:r>
            <w:proofErr w:type="spellStart"/>
            <w:r w:rsidR="00695F83" w:rsidRPr="00FA0FB0">
              <w:rPr>
                <w:sz w:val="20"/>
                <w:szCs w:val="20"/>
              </w:rPr>
              <w:t>schemata</w:t>
            </w:r>
            <w:bookmarkEnd w:id="14"/>
            <w:bookmarkEnd w:id="15"/>
            <w:bookmarkEnd w:id="16"/>
            <w:proofErr w:type="spellEnd"/>
            <w:r w:rsidR="00695F83" w:rsidRPr="00FA0FB0">
              <w:rPr>
                <w:sz w:val="20"/>
                <w:szCs w:val="20"/>
              </w:rPr>
              <w:t>).</w:t>
            </w:r>
          </w:p>
          <w:p w:rsidR="00FA0FB0" w:rsidRPr="00FA0FB0" w:rsidRDefault="00FA0FB0" w:rsidP="00FA0FB0">
            <w:pPr>
              <w:pStyle w:val="1"/>
              <w:numPr>
                <w:ilvl w:val="0"/>
                <w:numId w:val="25"/>
              </w:numPr>
              <w:spacing w:after="0" w:line="240" w:lineRule="auto"/>
              <w:jc w:val="both"/>
              <w:rPr>
                <w:rFonts w:cs="Arial"/>
                <w:sz w:val="20"/>
                <w:szCs w:val="20"/>
              </w:rPr>
            </w:pPr>
            <w:r w:rsidRPr="00FA0FB0">
              <w:rPr>
                <w:sz w:val="20"/>
                <w:szCs w:val="20"/>
              </w:rPr>
              <w:t>Θα μπορούν να διακρίν</w:t>
            </w:r>
            <w:r w:rsidRPr="00FA0FB0">
              <w:rPr>
                <w:sz w:val="20"/>
                <w:szCs w:val="20"/>
              </w:rPr>
              <w:t>ουν</w:t>
            </w:r>
            <w:r w:rsidRPr="00FA0FB0">
              <w:rPr>
                <w:sz w:val="20"/>
                <w:szCs w:val="20"/>
              </w:rPr>
              <w:t xml:space="preserve"> την καταλληλότερη μέθοδο για την εξαγωγή γνώσης μέσα από ένα μεγάλο πλήθος δεδομένων,</w:t>
            </w:r>
            <w:r w:rsidRPr="00FA0FB0">
              <w:rPr>
                <w:rFonts w:cs="Arial"/>
                <w:sz w:val="20"/>
                <w:szCs w:val="20"/>
              </w:rPr>
              <w:t xml:space="preserve"> </w:t>
            </w:r>
          </w:p>
          <w:p w:rsidR="00FA0FB0" w:rsidRPr="00FA0FB0" w:rsidRDefault="00FA0FB0" w:rsidP="00FA0FB0">
            <w:pPr>
              <w:pStyle w:val="1"/>
              <w:numPr>
                <w:ilvl w:val="0"/>
                <w:numId w:val="25"/>
              </w:numPr>
              <w:spacing w:after="0" w:line="240" w:lineRule="auto"/>
              <w:jc w:val="both"/>
              <w:rPr>
                <w:rFonts w:cs="Arial"/>
                <w:sz w:val="20"/>
                <w:szCs w:val="20"/>
              </w:rPr>
            </w:pPr>
            <w:r w:rsidRPr="00FA0FB0">
              <w:rPr>
                <w:sz w:val="20"/>
                <w:szCs w:val="20"/>
              </w:rPr>
              <w:lastRenderedPageBreak/>
              <w:t xml:space="preserve">Θα </w:t>
            </w:r>
            <w:r w:rsidRPr="00FA0FB0">
              <w:rPr>
                <w:sz w:val="20"/>
                <w:szCs w:val="20"/>
              </w:rPr>
              <w:t>αποκτήσ</w:t>
            </w:r>
            <w:r w:rsidRPr="00FA0FB0">
              <w:rPr>
                <w:sz w:val="20"/>
                <w:szCs w:val="20"/>
              </w:rPr>
              <w:t>ουν την δεξιότητα να</w:t>
            </w:r>
            <w:r w:rsidRPr="00FA0FB0">
              <w:rPr>
                <w:sz w:val="20"/>
                <w:szCs w:val="20"/>
              </w:rPr>
              <w:t xml:space="preserve"> </w:t>
            </w:r>
            <w:r w:rsidRPr="00FA0FB0">
              <w:rPr>
                <w:sz w:val="20"/>
                <w:szCs w:val="20"/>
              </w:rPr>
              <w:t>χρησιμοποιούν</w:t>
            </w:r>
            <w:r w:rsidRPr="00FA0FB0">
              <w:rPr>
                <w:sz w:val="20"/>
                <w:szCs w:val="20"/>
              </w:rPr>
              <w:t xml:space="preserve"> έτοιμα εργαλεία για εξόρυξη γνώσης</w:t>
            </w:r>
          </w:p>
          <w:p w:rsidR="00FA0FB0" w:rsidRPr="00FA0FB0" w:rsidRDefault="00FA0FB0" w:rsidP="00FA0FB0">
            <w:pPr>
              <w:pStyle w:val="ListParagraph"/>
              <w:numPr>
                <w:ilvl w:val="0"/>
                <w:numId w:val="25"/>
              </w:numPr>
              <w:spacing w:after="120" w:line="240" w:lineRule="auto"/>
              <w:jc w:val="both"/>
              <w:rPr>
                <w:sz w:val="20"/>
                <w:szCs w:val="20"/>
              </w:rPr>
            </w:pPr>
            <w:r w:rsidRPr="00FA0FB0">
              <w:rPr>
                <w:sz w:val="20"/>
                <w:szCs w:val="20"/>
              </w:rPr>
              <w:t xml:space="preserve">Θα μπορούν να </w:t>
            </w:r>
            <w:r w:rsidRPr="00FA0FB0">
              <w:rPr>
                <w:sz w:val="20"/>
                <w:szCs w:val="20"/>
              </w:rPr>
              <w:t>συνδυάζ</w:t>
            </w:r>
            <w:r w:rsidRPr="00FA0FB0">
              <w:rPr>
                <w:sz w:val="20"/>
                <w:szCs w:val="20"/>
              </w:rPr>
              <w:t>ουν</w:t>
            </w:r>
            <w:r w:rsidRPr="00FA0FB0">
              <w:rPr>
                <w:sz w:val="20"/>
                <w:szCs w:val="20"/>
              </w:rPr>
              <w:t xml:space="preserve"> αποτελέσματα από κατηγοριοποίηση (</w:t>
            </w:r>
            <w:r w:rsidRPr="00FA0FB0">
              <w:rPr>
                <w:sz w:val="20"/>
                <w:szCs w:val="20"/>
                <w:lang w:val="en-US"/>
              </w:rPr>
              <w:t>classification</w:t>
            </w:r>
            <w:r w:rsidRPr="00FA0FB0">
              <w:rPr>
                <w:sz w:val="20"/>
                <w:szCs w:val="20"/>
              </w:rPr>
              <w:t>), ομαδοποίηση (</w:t>
            </w:r>
            <w:r w:rsidRPr="00FA0FB0">
              <w:rPr>
                <w:sz w:val="20"/>
                <w:szCs w:val="20"/>
                <w:lang w:val="en-US"/>
              </w:rPr>
              <w:t>clustering</w:t>
            </w:r>
            <w:r w:rsidRPr="00FA0FB0">
              <w:rPr>
                <w:sz w:val="20"/>
                <w:szCs w:val="20"/>
              </w:rPr>
              <w:t>) και κανόνες συσχέτισης (</w:t>
            </w:r>
            <w:r w:rsidRPr="00FA0FB0">
              <w:rPr>
                <w:sz w:val="20"/>
                <w:szCs w:val="20"/>
                <w:lang w:val="en-US"/>
              </w:rPr>
              <w:t>association</w:t>
            </w:r>
            <w:r w:rsidRPr="00FA0FB0">
              <w:rPr>
                <w:sz w:val="20"/>
                <w:szCs w:val="20"/>
              </w:rPr>
              <w:t xml:space="preserve"> </w:t>
            </w:r>
            <w:r w:rsidRPr="00FA0FB0">
              <w:rPr>
                <w:sz w:val="20"/>
                <w:szCs w:val="20"/>
                <w:lang w:val="en-US"/>
              </w:rPr>
              <w:t>rules</w:t>
            </w:r>
            <w:r w:rsidRPr="00FA0FB0">
              <w:rPr>
                <w:sz w:val="20"/>
                <w:szCs w:val="20"/>
              </w:rPr>
              <w:t>) και να καταλήγ</w:t>
            </w:r>
            <w:r w:rsidRPr="00FA0FB0">
              <w:rPr>
                <w:sz w:val="20"/>
                <w:szCs w:val="20"/>
              </w:rPr>
              <w:t>ουν</w:t>
            </w:r>
            <w:r w:rsidRPr="00FA0FB0">
              <w:rPr>
                <w:sz w:val="20"/>
                <w:szCs w:val="20"/>
              </w:rPr>
              <w:t xml:space="preserve"> σε παραγωγή νέας γνώσης.</w:t>
            </w:r>
          </w:p>
        </w:tc>
      </w:tr>
      <w:tr w:rsidR="006C052C" w:rsidRPr="00AC759B" w:rsidTr="00513158">
        <w:tblPrEx>
          <w:tblLook w:val="0000" w:firstRow="0" w:lastRow="0" w:firstColumn="0" w:lastColumn="0" w:noHBand="0" w:noVBand="0"/>
        </w:tblPrEx>
        <w:trPr>
          <w:gridBefore w:val="1"/>
          <w:wBefore w:w="18" w:type="dxa"/>
        </w:trPr>
        <w:tc>
          <w:tcPr>
            <w:tcW w:w="9162" w:type="dxa"/>
            <w:gridSpan w:val="2"/>
            <w:tcBorders>
              <w:bottom w:val="nil"/>
            </w:tcBorders>
            <w:shd w:val="clear" w:color="auto" w:fill="DDD9C3"/>
          </w:tcPr>
          <w:p w:rsidR="006C052C" w:rsidRPr="00050B81" w:rsidRDefault="006C052C"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6C052C" w:rsidRPr="00AC759B" w:rsidTr="00513158">
        <w:tc>
          <w:tcPr>
            <w:tcW w:w="9180" w:type="dxa"/>
            <w:gridSpan w:val="3"/>
            <w:tcBorders>
              <w:top w:val="nil"/>
              <w:bottom w:val="nil"/>
            </w:tcBorders>
            <w:shd w:val="clear" w:color="auto" w:fill="DDD9C3"/>
          </w:tcPr>
          <w:p w:rsidR="006C052C" w:rsidRPr="00050B81" w:rsidRDefault="006C052C"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C052C" w:rsidRPr="00AC759B" w:rsidTr="00513158">
        <w:tblPrEx>
          <w:tblLook w:val="0000" w:firstRow="0" w:lastRow="0" w:firstColumn="0" w:lastColumn="0" w:noHBand="0" w:noVBand="0"/>
        </w:tblPrEx>
        <w:tc>
          <w:tcPr>
            <w:tcW w:w="3964" w:type="dxa"/>
            <w:gridSpan w:val="2"/>
            <w:tcBorders>
              <w:top w:val="nil"/>
              <w:right w:val="nil"/>
            </w:tcBorders>
            <w:shd w:val="clear" w:color="auto" w:fill="DDD9C3"/>
          </w:tcPr>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6C052C" w:rsidRPr="00050B81" w:rsidRDefault="006C052C" w:rsidP="00050B81">
            <w:pPr>
              <w:widowControl w:val="0"/>
              <w:autoSpaceDE w:val="0"/>
              <w:autoSpaceDN w:val="0"/>
              <w:adjustRightInd w:val="0"/>
              <w:spacing w:after="0" w:line="240" w:lineRule="auto"/>
              <w:rPr>
                <w:rFonts w:cs="Arial"/>
                <w:i/>
                <w:sz w:val="16"/>
                <w:szCs w:val="16"/>
              </w:rPr>
            </w:pPr>
            <w:r>
              <w:rPr>
                <w:rFonts w:cs="Arial"/>
                <w:i/>
                <w:sz w:val="16"/>
                <w:szCs w:val="16"/>
              </w:rPr>
              <w:t>Παρ</w:t>
            </w:r>
            <w:r>
              <w:rPr>
                <w:rFonts w:cs="Arial"/>
                <w:i/>
                <w:sz w:val="16"/>
                <w:szCs w:val="16"/>
                <w:lang w:val="en-US"/>
              </w:rPr>
              <w:t>a</w:t>
            </w:r>
            <w:r w:rsidRPr="00050B81">
              <w:rPr>
                <w:rFonts w:cs="Arial"/>
                <w:i/>
                <w:sz w:val="16"/>
                <w:szCs w:val="16"/>
              </w:rPr>
              <w:t xml:space="preserve">γωγή νέων ερευνητικών ιδεών </w:t>
            </w:r>
          </w:p>
        </w:tc>
        <w:tc>
          <w:tcPr>
            <w:tcW w:w="5216" w:type="dxa"/>
            <w:tcBorders>
              <w:top w:val="nil"/>
              <w:left w:val="nil"/>
            </w:tcBorders>
            <w:shd w:val="clear" w:color="auto" w:fill="DDD9C3"/>
          </w:tcPr>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6C052C" w:rsidRPr="00050B81" w:rsidRDefault="006C052C"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6C052C" w:rsidRPr="00050B81" w:rsidRDefault="006C052C"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6C052C" w:rsidRPr="00AC759B" w:rsidTr="00513158">
        <w:tc>
          <w:tcPr>
            <w:tcW w:w="9180" w:type="dxa"/>
            <w:gridSpan w:val="3"/>
          </w:tcPr>
          <w:p w:rsidR="006C052C" w:rsidRPr="00DA7A5C" w:rsidRDefault="006C052C" w:rsidP="000F5528">
            <w:pPr>
              <w:widowControl w:val="0"/>
              <w:numPr>
                <w:ilvl w:val="0"/>
                <w:numId w:val="19"/>
              </w:numPr>
              <w:autoSpaceDE w:val="0"/>
              <w:autoSpaceDN w:val="0"/>
              <w:adjustRightInd w:val="0"/>
              <w:spacing w:after="0" w:line="240" w:lineRule="auto"/>
              <w:ind w:left="284" w:hanging="284"/>
              <w:jc w:val="both"/>
              <w:rPr>
                <w:rFonts w:cs="Arial"/>
                <w:sz w:val="20"/>
                <w:szCs w:val="20"/>
              </w:rPr>
            </w:pPr>
            <w:r w:rsidRPr="00DA7A5C">
              <w:rPr>
                <w:rFonts w:cs="Arial"/>
                <w:sz w:val="20"/>
                <w:szCs w:val="20"/>
              </w:rPr>
              <w:t xml:space="preserve">Αναζήτηση, ανάλυση και σύνθεση δεδομένων και πληροφοριών, με τη χρήση και των απαραίτητων τεχνολογιών. </w:t>
            </w:r>
          </w:p>
          <w:p w:rsidR="005B5944" w:rsidRPr="00DA7A5C" w:rsidRDefault="006C052C" w:rsidP="005B5944">
            <w:pPr>
              <w:widowControl w:val="0"/>
              <w:numPr>
                <w:ilvl w:val="0"/>
                <w:numId w:val="19"/>
              </w:numPr>
              <w:autoSpaceDE w:val="0"/>
              <w:autoSpaceDN w:val="0"/>
              <w:adjustRightInd w:val="0"/>
              <w:spacing w:after="0" w:line="240" w:lineRule="auto"/>
              <w:ind w:left="284" w:hanging="284"/>
              <w:rPr>
                <w:rFonts w:cs="Arial"/>
                <w:sz w:val="20"/>
                <w:szCs w:val="20"/>
              </w:rPr>
            </w:pPr>
            <w:r w:rsidRPr="00DA7A5C">
              <w:rPr>
                <w:rFonts w:cs="Arial"/>
                <w:sz w:val="20"/>
                <w:szCs w:val="20"/>
              </w:rPr>
              <w:t xml:space="preserve">Προσαρμογή σε νέες καταστάσεις. </w:t>
            </w:r>
          </w:p>
          <w:p w:rsidR="005B5944" w:rsidRPr="00DA7A5C" w:rsidRDefault="006C052C" w:rsidP="005B5944">
            <w:pPr>
              <w:widowControl w:val="0"/>
              <w:numPr>
                <w:ilvl w:val="0"/>
                <w:numId w:val="19"/>
              </w:numPr>
              <w:autoSpaceDE w:val="0"/>
              <w:autoSpaceDN w:val="0"/>
              <w:adjustRightInd w:val="0"/>
              <w:spacing w:after="0" w:line="240" w:lineRule="auto"/>
              <w:ind w:left="284" w:hanging="284"/>
              <w:rPr>
                <w:rFonts w:cs="Arial"/>
                <w:sz w:val="20"/>
                <w:szCs w:val="20"/>
              </w:rPr>
            </w:pPr>
            <w:r w:rsidRPr="00DA7A5C">
              <w:rPr>
                <w:rFonts w:cs="Arial"/>
                <w:sz w:val="20"/>
                <w:szCs w:val="20"/>
              </w:rPr>
              <w:t>Λήψη αποφάσεων.</w:t>
            </w:r>
            <w:r w:rsidR="005B5944" w:rsidRPr="00DA7A5C">
              <w:rPr>
                <w:rFonts w:cs="Arial"/>
                <w:sz w:val="20"/>
                <w:szCs w:val="20"/>
              </w:rPr>
              <w:t xml:space="preserve"> </w:t>
            </w:r>
          </w:p>
          <w:p w:rsidR="005B5944" w:rsidRPr="00DA7A5C" w:rsidRDefault="006C052C" w:rsidP="005B5944">
            <w:pPr>
              <w:widowControl w:val="0"/>
              <w:numPr>
                <w:ilvl w:val="0"/>
                <w:numId w:val="19"/>
              </w:numPr>
              <w:autoSpaceDE w:val="0"/>
              <w:autoSpaceDN w:val="0"/>
              <w:adjustRightInd w:val="0"/>
              <w:spacing w:after="0" w:line="240" w:lineRule="auto"/>
              <w:ind w:left="284" w:hanging="284"/>
              <w:rPr>
                <w:rFonts w:cs="Arial"/>
                <w:sz w:val="20"/>
                <w:szCs w:val="20"/>
              </w:rPr>
            </w:pPr>
            <w:r w:rsidRPr="00DA7A5C">
              <w:rPr>
                <w:sz w:val="20"/>
                <w:szCs w:val="20"/>
              </w:rPr>
              <w:t xml:space="preserve">Αυτόνομη εργασία. </w:t>
            </w:r>
          </w:p>
          <w:p w:rsidR="006C052C" w:rsidRPr="00DA7A5C" w:rsidRDefault="006C052C" w:rsidP="005B5944">
            <w:pPr>
              <w:widowControl w:val="0"/>
              <w:numPr>
                <w:ilvl w:val="0"/>
                <w:numId w:val="19"/>
              </w:numPr>
              <w:autoSpaceDE w:val="0"/>
              <w:autoSpaceDN w:val="0"/>
              <w:adjustRightInd w:val="0"/>
              <w:spacing w:after="0" w:line="240" w:lineRule="auto"/>
              <w:ind w:left="284" w:hanging="284"/>
              <w:rPr>
                <w:sz w:val="20"/>
                <w:szCs w:val="20"/>
              </w:rPr>
            </w:pPr>
            <w:r w:rsidRPr="00DA7A5C">
              <w:rPr>
                <w:sz w:val="20"/>
                <w:szCs w:val="20"/>
              </w:rPr>
              <w:t>Ομαδική εργασία.</w:t>
            </w:r>
            <w:r w:rsidR="005B5944" w:rsidRPr="00DA7A5C">
              <w:rPr>
                <w:rFonts w:cs="Arial"/>
                <w:sz w:val="20"/>
                <w:szCs w:val="20"/>
              </w:rPr>
              <w:t xml:space="preserve"> </w:t>
            </w:r>
          </w:p>
        </w:tc>
      </w:tr>
    </w:tbl>
    <w:p w:rsidR="006C052C" w:rsidRPr="00050B81" w:rsidRDefault="006C052C"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6C052C" w:rsidRPr="00AC759B" w:rsidTr="00513158">
        <w:tc>
          <w:tcPr>
            <w:tcW w:w="9180" w:type="dxa"/>
          </w:tcPr>
          <w:p w:rsidR="000F5528" w:rsidRPr="00DA7A5C" w:rsidRDefault="000F5528" w:rsidP="000F5528">
            <w:pPr>
              <w:spacing w:after="0" w:line="240" w:lineRule="auto"/>
              <w:jc w:val="both"/>
              <w:rPr>
                <w:b/>
                <w:sz w:val="20"/>
                <w:szCs w:val="20"/>
              </w:rPr>
            </w:pPr>
            <w:r w:rsidRPr="00DA7A5C">
              <w:rPr>
                <w:b/>
                <w:sz w:val="20"/>
                <w:szCs w:val="20"/>
              </w:rPr>
              <w:t>Θεωρία</w:t>
            </w:r>
          </w:p>
          <w:p w:rsidR="00022418" w:rsidRPr="000351FB" w:rsidRDefault="0070679A" w:rsidP="000351FB">
            <w:pPr>
              <w:pStyle w:val="ListParagraph"/>
              <w:numPr>
                <w:ilvl w:val="0"/>
                <w:numId w:val="36"/>
              </w:numPr>
              <w:spacing w:after="120" w:line="240" w:lineRule="auto"/>
              <w:jc w:val="both"/>
              <w:rPr>
                <w:rFonts w:asciiTheme="minorHAnsi" w:hAnsiTheme="minorHAnsi"/>
                <w:sz w:val="20"/>
                <w:szCs w:val="20"/>
              </w:rPr>
            </w:pPr>
            <w:r w:rsidRPr="000351FB">
              <w:rPr>
                <w:rFonts w:asciiTheme="minorHAnsi" w:hAnsiTheme="minorHAnsi"/>
                <w:sz w:val="20"/>
                <w:szCs w:val="20"/>
              </w:rPr>
              <w:t>Επισκόπηση τ</w:t>
            </w:r>
            <w:r w:rsidR="00022418" w:rsidRPr="000351FB">
              <w:rPr>
                <w:rFonts w:asciiTheme="minorHAnsi" w:hAnsiTheme="minorHAnsi"/>
                <w:sz w:val="20"/>
                <w:szCs w:val="20"/>
              </w:rPr>
              <w:t>ων</w:t>
            </w:r>
            <w:r w:rsidRPr="000351FB">
              <w:rPr>
                <w:rFonts w:asciiTheme="minorHAnsi" w:hAnsiTheme="minorHAnsi"/>
                <w:sz w:val="20"/>
                <w:szCs w:val="20"/>
              </w:rPr>
              <w:t xml:space="preserve"> σχεσιακ</w:t>
            </w:r>
            <w:r w:rsidR="00022418" w:rsidRPr="000351FB">
              <w:rPr>
                <w:rFonts w:asciiTheme="minorHAnsi" w:hAnsiTheme="minorHAnsi"/>
                <w:sz w:val="20"/>
                <w:szCs w:val="20"/>
              </w:rPr>
              <w:t>ών ΒΔ και των Αποθηκών Δεδομένων</w:t>
            </w:r>
            <w:r w:rsidRPr="000351FB">
              <w:rPr>
                <w:rFonts w:asciiTheme="minorHAnsi" w:hAnsiTheme="minorHAnsi"/>
                <w:sz w:val="20"/>
                <w:szCs w:val="20"/>
              </w:rPr>
              <w:t>.</w:t>
            </w:r>
            <w:r w:rsidR="000351FB" w:rsidRPr="000351FB">
              <w:rPr>
                <w:rFonts w:asciiTheme="minorHAnsi" w:hAnsiTheme="minorHAnsi"/>
                <w:sz w:val="20"/>
                <w:szCs w:val="20"/>
              </w:rPr>
              <w:t xml:space="preserve"> </w:t>
            </w:r>
            <w:r w:rsidR="00022418" w:rsidRPr="000351FB">
              <w:rPr>
                <w:rFonts w:asciiTheme="minorHAnsi" w:hAnsiTheme="minorHAnsi"/>
                <w:sz w:val="20"/>
                <w:szCs w:val="20"/>
              </w:rPr>
              <w:t>Σχεδιασμός και υλοποίηση Αποθηκών δεδομένων.</w:t>
            </w:r>
          </w:p>
          <w:p w:rsidR="008C371D" w:rsidRPr="000351FB" w:rsidRDefault="008C371D" w:rsidP="000351FB">
            <w:pPr>
              <w:pStyle w:val="ListParagraph"/>
              <w:numPr>
                <w:ilvl w:val="0"/>
                <w:numId w:val="36"/>
              </w:numPr>
              <w:spacing w:after="120" w:line="240" w:lineRule="auto"/>
              <w:jc w:val="both"/>
              <w:rPr>
                <w:rFonts w:asciiTheme="minorHAnsi" w:hAnsiTheme="minorHAnsi"/>
                <w:sz w:val="20"/>
                <w:szCs w:val="20"/>
              </w:rPr>
            </w:pPr>
            <w:r w:rsidRPr="000351FB">
              <w:rPr>
                <w:rFonts w:asciiTheme="minorHAnsi" w:hAnsiTheme="minorHAnsi"/>
                <w:sz w:val="20"/>
                <w:szCs w:val="20"/>
              </w:rPr>
              <w:t>Παραδείγματα σεναρίων ενοποίησης και ανταλλαγής δεδομένων.</w:t>
            </w:r>
            <w:r w:rsidR="000351FB" w:rsidRPr="000351FB">
              <w:rPr>
                <w:rFonts w:asciiTheme="minorHAnsi" w:hAnsiTheme="minorHAnsi"/>
                <w:sz w:val="20"/>
                <w:szCs w:val="20"/>
              </w:rPr>
              <w:t xml:space="preserve"> </w:t>
            </w:r>
            <w:r w:rsidR="00BC7BA0" w:rsidRPr="000351FB">
              <w:rPr>
                <w:rFonts w:asciiTheme="minorHAnsi" w:hAnsiTheme="minorHAnsi"/>
                <w:sz w:val="20"/>
                <w:szCs w:val="20"/>
              </w:rPr>
              <w:t xml:space="preserve">Διαδικασία </w:t>
            </w:r>
            <w:r w:rsidR="00C11402" w:rsidRPr="000351FB">
              <w:rPr>
                <w:rFonts w:asciiTheme="minorHAnsi" w:hAnsiTheme="minorHAnsi"/>
                <w:sz w:val="20"/>
                <w:szCs w:val="20"/>
              </w:rPr>
              <w:t>εξαγωγής, μ</w:t>
            </w:r>
            <w:r w:rsidRPr="000351FB">
              <w:rPr>
                <w:rFonts w:asciiTheme="minorHAnsi" w:hAnsiTheme="minorHAnsi"/>
                <w:sz w:val="20"/>
                <w:szCs w:val="20"/>
              </w:rPr>
              <w:t xml:space="preserve">ετατροπής και </w:t>
            </w:r>
            <w:r w:rsidR="00BC7BA0" w:rsidRPr="000351FB">
              <w:rPr>
                <w:rFonts w:asciiTheme="minorHAnsi" w:hAnsiTheme="minorHAnsi"/>
                <w:sz w:val="20"/>
                <w:szCs w:val="20"/>
              </w:rPr>
              <w:t>εισαγωγής δεδομένων ETL.</w:t>
            </w:r>
            <w:r w:rsidR="000351FB" w:rsidRPr="000351FB">
              <w:rPr>
                <w:rFonts w:asciiTheme="minorHAnsi" w:hAnsiTheme="minorHAnsi"/>
                <w:sz w:val="20"/>
                <w:szCs w:val="20"/>
              </w:rPr>
              <w:t xml:space="preserve"> </w:t>
            </w:r>
            <w:r w:rsidRPr="000351FB">
              <w:rPr>
                <w:rFonts w:asciiTheme="minorHAnsi" w:hAnsiTheme="minorHAnsi"/>
                <w:sz w:val="20"/>
                <w:szCs w:val="20"/>
              </w:rPr>
              <w:t>Αντιμετώπιση προβλημάτων μετασχηματισμού</w:t>
            </w:r>
            <w:r w:rsidR="00C11402" w:rsidRPr="000351FB">
              <w:rPr>
                <w:rFonts w:asciiTheme="minorHAnsi" w:hAnsiTheme="minorHAnsi"/>
                <w:sz w:val="20"/>
                <w:szCs w:val="20"/>
              </w:rPr>
              <w:t xml:space="preserve"> και ελλιπούς πληροφορίας στις Βάσεις Δ</w:t>
            </w:r>
            <w:r w:rsidRPr="000351FB">
              <w:rPr>
                <w:rFonts w:asciiTheme="minorHAnsi" w:hAnsiTheme="minorHAnsi"/>
                <w:sz w:val="20"/>
                <w:szCs w:val="20"/>
              </w:rPr>
              <w:t>εδομένων.</w:t>
            </w:r>
          </w:p>
          <w:p w:rsidR="00BC7BA0" w:rsidRPr="000351FB" w:rsidRDefault="00BC7BA0" w:rsidP="000351FB">
            <w:pPr>
              <w:pStyle w:val="ListParagraph"/>
              <w:numPr>
                <w:ilvl w:val="0"/>
                <w:numId w:val="36"/>
              </w:numPr>
              <w:spacing w:after="120" w:line="240" w:lineRule="auto"/>
              <w:jc w:val="both"/>
              <w:rPr>
                <w:rFonts w:asciiTheme="minorHAnsi" w:hAnsiTheme="minorHAnsi"/>
                <w:sz w:val="20"/>
                <w:szCs w:val="20"/>
              </w:rPr>
            </w:pPr>
            <w:r w:rsidRPr="000351FB">
              <w:rPr>
                <w:rFonts w:asciiTheme="minorHAnsi" w:hAnsiTheme="minorHAnsi"/>
                <w:sz w:val="20"/>
                <w:szCs w:val="20"/>
              </w:rPr>
              <w:t>Αστεροειδή (star schemata) και σχήματα χιονονιφάδας (</w:t>
            </w:r>
            <w:proofErr w:type="spellStart"/>
            <w:r w:rsidRPr="000351FB">
              <w:rPr>
                <w:rFonts w:asciiTheme="minorHAnsi" w:hAnsiTheme="minorHAnsi"/>
                <w:sz w:val="20"/>
                <w:szCs w:val="20"/>
              </w:rPr>
              <w:t>snowflake</w:t>
            </w:r>
            <w:proofErr w:type="spellEnd"/>
            <w:r w:rsidRPr="000351FB">
              <w:rPr>
                <w:rFonts w:asciiTheme="minorHAnsi" w:hAnsiTheme="minorHAnsi"/>
                <w:sz w:val="20"/>
                <w:szCs w:val="20"/>
              </w:rPr>
              <w:t xml:space="preserve"> </w:t>
            </w:r>
            <w:proofErr w:type="spellStart"/>
            <w:r w:rsidRPr="000351FB">
              <w:rPr>
                <w:rFonts w:asciiTheme="minorHAnsi" w:hAnsiTheme="minorHAnsi"/>
                <w:sz w:val="20"/>
                <w:szCs w:val="20"/>
              </w:rPr>
              <w:t>schemata</w:t>
            </w:r>
            <w:proofErr w:type="spellEnd"/>
            <w:r w:rsidRPr="000351FB">
              <w:rPr>
                <w:rFonts w:asciiTheme="minorHAnsi" w:hAnsiTheme="minorHAnsi"/>
                <w:sz w:val="20"/>
                <w:szCs w:val="20"/>
              </w:rPr>
              <w:t>).</w:t>
            </w:r>
            <w:r w:rsidR="000351FB" w:rsidRPr="000351FB">
              <w:rPr>
                <w:rFonts w:asciiTheme="minorHAnsi" w:hAnsiTheme="minorHAnsi"/>
                <w:sz w:val="20"/>
                <w:szCs w:val="20"/>
              </w:rPr>
              <w:t xml:space="preserve"> </w:t>
            </w:r>
            <w:r w:rsidRPr="000351FB">
              <w:rPr>
                <w:rFonts w:asciiTheme="minorHAnsi" w:hAnsiTheme="minorHAnsi"/>
                <w:sz w:val="20"/>
                <w:szCs w:val="20"/>
              </w:rPr>
              <w:t>Πίνακες διαστά</w:t>
            </w:r>
            <w:bookmarkStart w:id="17" w:name="OLE_LINK36"/>
            <w:r w:rsidRPr="000351FB">
              <w:rPr>
                <w:rFonts w:asciiTheme="minorHAnsi" w:hAnsiTheme="minorHAnsi"/>
                <w:sz w:val="20"/>
                <w:szCs w:val="20"/>
              </w:rPr>
              <w:t>σεων (</w:t>
            </w:r>
            <w:proofErr w:type="spellStart"/>
            <w:r w:rsidRPr="000351FB">
              <w:rPr>
                <w:rFonts w:asciiTheme="minorHAnsi" w:hAnsiTheme="minorHAnsi"/>
                <w:sz w:val="20"/>
                <w:szCs w:val="20"/>
              </w:rPr>
              <w:t>dimension</w:t>
            </w:r>
            <w:proofErr w:type="spellEnd"/>
            <w:r w:rsidRPr="000351FB">
              <w:rPr>
                <w:rFonts w:asciiTheme="minorHAnsi" w:hAnsiTheme="minorHAnsi"/>
                <w:sz w:val="20"/>
                <w:szCs w:val="20"/>
              </w:rPr>
              <w:t xml:space="preserve"> </w:t>
            </w:r>
            <w:proofErr w:type="spellStart"/>
            <w:r w:rsidRPr="000351FB">
              <w:rPr>
                <w:rFonts w:asciiTheme="minorHAnsi" w:hAnsiTheme="minorHAnsi"/>
                <w:sz w:val="20"/>
                <w:szCs w:val="20"/>
              </w:rPr>
              <w:t>tables</w:t>
            </w:r>
            <w:bookmarkEnd w:id="17"/>
            <w:proofErr w:type="spellEnd"/>
            <w:r w:rsidRPr="000351FB">
              <w:rPr>
                <w:rFonts w:asciiTheme="minorHAnsi" w:hAnsiTheme="minorHAnsi"/>
                <w:sz w:val="20"/>
                <w:szCs w:val="20"/>
              </w:rPr>
              <w:t>) και πίνακες συμβάντων (</w:t>
            </w:r>
            <w:proofErr w:type="spellStart"/>
            <w:r w:rsidRPr="000351FB">
              <w:rPr>
                <w:rFonts w:asciiTheme="minorHAnsi" w:hAnsiTheme="minorHAnsi"/>
                <w:sz w:val="20"/>
                <w:szCs w:val="20"/>
              </w:rPr>
              <w:t>fact</w:t>
            </w:r>
            <w:proofErr w:type="spellEnd"/>
            <w:r w:rsidRPr="000351FB">
              <w:rPr>
                <w:rFonts w:asciiTheme="minorHAnsi" w:hAnsiTheme="minorHAnsi"/>
                <w:sz w:val="20"/>
                <w:szCs w:val="20"/>
              </w:rPr>
              <w:t xml:space="preserve"> </w:t>
            </w:r>
            <w:proofErr w:type="spellStart"/>
            <w:r w:rsidRPr="000351FB">
              <w:rPr>
                <w:rFonts w:asciiTheme="minorHAnsi" w:hAnsiTheme="minorHAnsi"/>
                <w:sz w:val="20"/>
                <w:szCs w:val="20"/>
              </w:rPr>
              <w:t>table</w:t>
            </w:r>
            <w:bookmarkStart w:id="18" w:name="OLE_LINK34"/>
            <w:bookmarkStart w:id="19" w:name="OLE_LINK35"/>
            <w:r w:rsidRPr="000351FB">
              <w:rPr>
                <w:rFonts w:asciiTheme="minorHAnsi" w:hAnsiTheme="minorHAnsi"/>
                <w:sz w:val="20"/>
                <w:szCs w:val="20"/>
              </w:rPr>
              <w:t>s</w:t>
            </w:r>
            <w:proofErr w:type="spellEnd"/>
            <w:r w:rsidRPr="000351FB">
              <w:rPr>
                <w:rFonts w:asciiTheme="minorHAnsi" w:hAnsiTheme="minorHAnsi"/>
                <w:sz w:val="20"/>
                <w:szCs w:val="20"/>
              </w:rPr>
              <w:t>).</w:t>
            </w:r>
            <w:r w:rsidR="000351FB" w:rsidRPr="000351FB">
              <w:rPr>
                <w:rFonts w:asciiTheme="minorHAnsi" w:hAnsiTheme="minorHAnsi"/>
                <w:sz w:val="20"/>
                <w:szCs w:val="20"/>
              </w:rPr>
              <w:t xml:space="preserve"> </w:t>
            </w:r>
            <w:r w:rsidRPr="000351FB">
              <w:rPr>
                <w:rFonts w:asciiTheme="minorHAnsi" w:hAnsiTheme="minorHAnsi"/>
                <w:sz w:val="20"/>
                <w:szCs w:val="20"/>
              </w:rPr>
              <w:t>Πολυδιάστατα μοντέ</w:t>
            </w:r>
            <w:bookmarkEnd w:id="18"/>
            <w:bookmarkEnd w:id="19"/>
            <w:r w:rsidRPr="000351FB">
              <w:rPr>
                <w:rFonts w:asciiTheme="minorHAnsi" w:hAnsiTheme="minorHAnsi"/>
                <w:sz w:val="20"/>
                <w:szCs w:val="20"/>
              </w:rPr>
              <w:t xml:space="preserve">λα δεδομένων – </w:t>
            </w:r>
            <w:proofErr w:type="spellStart"/>
            <w:r w:rsidRPr="000351FB">
              <w:rPr>
                <w:rFonts w:asciiTheme="minorHAnsi" w:hAnsiTheme="minorHAnsi"/>
                <w:sz w:val="20"/>
                <w:szCs w:val="20"/>
              </w:rPr>
              <w:t>υπερ</w:t>
            </w:r>
            <w:proofErr w:type="spellEnd"/>
            <w:r w:rsidRPr="000351FB">
              <w:rPr>
                <w:rFonts w:asciiTheme="minorHAnsi" w:hAnsiTheme="minorHAnsi"/>
                <w:sz w:val="20"/>
                <w:szCs w:val="20"/>
              </w:rPr>
              <w:t>-κύβοι</w:t>
            </w:r>
            <w:r w:rsidR="008C371D" w:rsidRPr="000351FB">
              <w:rPr>
                <w:rFonts w:asciiTheme="minorHAnsi" w:hAnsiTheme="minorHAnsi"/>
                <w:sz w:val="20"/>
                <w:szCs w:val="20"/>
              </w:rPr>
              <w:t>.</w:t>
            </w:r>
            <w:r w:rsidR="000351FB" w:rsidRPr="000351FB">
              <w:rPr>
                <w:rFonts w:asciiTheme="minorHAnsi" w:hAnsiTheme="minorHAnsi"/>
                <w:sz w:val="20"/>
                <w:szCs w:val="20"/>
              </w:rPr>
              <w:t xml:space="preserve"> </w:t>
            </w:r>
            <w:r w:rsidRPr="000351FB">
              <w:rPr>
                <w:rFonts w:asciiTheme="minorHAnsi" w:hAnsiTheme="minorHAnsi"/>
                <w:sz w:val="20"/>
                <w:szCs w:val="20"/>
              </w:rPr>
              <w:t xml:space="preserve">Αναλυτική </w:t>
            </w:r>
            <w:bookmarkStart w:id="20" w:name="OLE_LINK31"/>
            <w:bookmarkStart w:id="21" w:name="OLE_LINK32"/>
            <w:bookmarkStart w:id="22" w:name="OLE_LINK33"/>
            <w:r w:rsidRPr="000351FB">
              <w:rPr>
                <w:rFonts w:asciiTheme="minorHAnsi" w:hAnsiTheme="minorHAnsi"/>
                <w:sz w:val="20"/>
                <w:szCs w:val="20"/>
              </w:rPr>
              <w:t xml:space="preserve">επεξεργασία δεδομένων </w:t>
            </w:r>
            <w:bookmarkEnd w:id="20"/>
            <w:bookmarkEnd w:id="21"/>
            <w:bookmarkEnd w:id="22"/>
            <w:r w:rsidRPr="000351FB">
              <w:rPr>
                <w:rFonts w:asciiTheme="minorHAnsi" w:hAnsiTheme="minorHAnsi"/>
                <w:sz w:val="20"/>
                <w:szCs w:val="20"/>
              </w:rPr>
              <w:t>(OLAP) και σχετικές πράξεις.</w:t>
            </w:r>
          </w:p>
          <w:p w:rsidR="000351FB" w:rsidRPr="000351FB" w:rsidRDefault="000351FB" w:rsidP="000351FB">
            <w:pPr>
              <w:pStyle w:val="ListParagraph"/>
              <w:numPr>
                <w:ilvl w:val="0"/>
                <w:numId w:val="36"/>
              </w:numPr>
              <w:spacing w:after="120" w:line="240" w:lineRule="auto"/>
              <w:jc w:val="both"/>
              <w:rPr>
                <w:rFonts w:asciiTheme="minorHAnsi" w:hAnsiTheme="minorHAnsi"/>
                <w:sz w:val="20"/>
                <w:szCs w:val="20"/>
              </w:rPr>
            </w:pPr>
            <w:r w:rsidRPr="000351FB">
              <w:rPr>
                <w:rFonts w:asciiTheme="minorHAnsi" w:hAnsiTheme="minorHAnsi"/>
                <w:sz w:val="20"/>
                <w:szCs w:val="20"/>
              </w:rPr>
              <w:t>Οπτικοποίηση δεδομένων</w:t>
            </w:r>
          </w:p>
          <w:p w:rsidR="000351FB" w:rsidRPr="000351FB" w:rsidRDefault="000351FB" w:rsidP="000351FB">
            <w:pPr>
              <w:pStyle w:val="ListParagraph"/>
              <w:numPr>
                <w:ilvl w:val="0"/>
                <w:numId w:val="36"/>
              </w:numPr>
              <w:spacing w:after="120" w:line="240" w:lineRule="auto"/>
              <w:jc w:val="both"/>
              <w:rPr>
                <w:rFonts w:asciiTheme="minorHAnsi" w:hAnsiTheme="minorHAnsi"/>
                <w:sz w:val="20"/>
                <w:szCs w:val="20"/>
              </w:rPr>
            </w:pPr>
            <w:r w:rsidRPr="000351FB">
              <w:rPr>
                <w:rFonts w:asciiTheme="minorHAnsi" w:hAnsiTheme="minorHAnsi"/>
                <w:sz w:val="20"/>
                <w:szCs w:val="20"/>
              </w:rPr>
              <w:t xml:space="preserve">Μέθοδοι και τεχνικές εξόρυξης γνώσης από δεδομένα. </w:t>
            </w:r>
          </w:p>
          <w:p w:rsidR="000351FB" w:rsidRPr="000351FB" w:rsidRDefault="000351FB" w:rsidP="000351FB">
            <w:pPr>
              <w:pStyle w:val="ListParagraph"/>
              <w:numPr>
                <w:ilvl w:val="0"/>
                <w:numId w:val="38"/>
              </w:numPr>
              <w:spacing w:after="120" w:line="240" w:lineRule="auto"/>
              <w:jc w:val="both"/>
              <w:rPr>
                <w:rFonts w:asciiTheme="minorHAnsi" w:hAnsiTheme="minorHAnsi"/>
                <w:sz w:val="20"/>
                <w:szCs w:val="20"/>
              </w:rPr>
            </w:pPr>
            <w:r w:rsidRPr="000351FB">
              <w:rPr>
                <w:rFonts w:asciiTheme="minorHAnsi" w:hAnsiTheme="minorHAnsi"/>
                <w:sz w:val="20"/>
                <w:szCs w:val="20"/>
              </w:rPr>
              <w:t xml:space="preserve">Κατηγοριοποίηση (Μοντέλο κατηγοριοποίησης, Τύποι και αξιολόγηση κατηγοριοποιητών). </w:t>
            </w:r>
          </w:p>
          <w:p w:rsidR="000351FB" w:rsidRPr="000351FB" w:rsidRDefault="000351FB" w:rsidP="000351FB">
            <w:pPr>
              <w:pStyle w:val="ListParagraph"/>
              <w:numPr>
                <w:ilvl w:val="0"/>
                <w:numId w:val="38"/>
              </w:numPr>
              <w:spacing w:after="120" w:line="240" w:lineRule="auto"/>
              <w:jc w:val="both"/>
              <w:rPr>
                <w:rFonts w:asciiTheme="minorHAnsi" w:hAnsiTheme="minorHAnsi"/>
                <w:sz w:val="20"/>
                <w:szCs w:val="20"/>
              </w:rPr>
            </w:pPr>
            <w:r w:rsidRPr="000351FB">
              <w:rPr>
                <w:rFonts w:asciiTheme="minorHAnsi" w:hAnsiTheme="minorHAnsi"/>
                <w:sz w:val="20"/>
                <w:szCs w:val="20"/>
              </w:rPr>
              <w:t xml:space="preserve">Ομαδοποίηση (Έννοια ομαδοποίησης, βασικές οικογένειες αλγορίθμων ομαδοποίησης). </w:t>
            </w:r>
          </w:p>
          <w:p w:rsidR="000351FB" w:rsidRPr="000351FB" w:rsidRDefault="000351FB" w:rsidP="000351FB">
            <w:pPr>
              <w:pStyle w:val="ListParagraph"/>
              <w:numPr>
                <w:ilvl w:val="0"/>
                <w:numId w:val="38"/>
              </w:numPr>
              <w:spacing w:after="120" w:line="240" w:lineRule="auto"/>
              <w:jc w:val="both"/>
              <w:rPr>
                <w:rFonts w:asciiTheme="minorHAnsi" w:hAnsiTheme="minorHAnsi"/>
                <w:sz w:val="20"/>
                <w:szCs w:val="20"/>
              </w:rPr>
            </w:pPr>
            <w:r w:rsidRPr="000351FB">
              <w:rPr>
                <w:rFonts w:asciiTheme="minorHAnsi" w:hAnsiTheme="minorHAnsi"/>
                <w:sz w:val="20"/>
                <w:szCs w:val="20"/>
              </w:rPr>
              <w:t xml:space="preserve">Βασικοί Κανόνες Συσχέτισης. </w:t>
            </w:r>
          </w:p>
          <w:p w:rsidR="000F5528" w:rsidRPr="00DA7A5C" w:rsidRDefault="000F5528" w:rsidP="000F5528">
            <w:pPr>
              <w:spacing w:after="0" w:line="240" w:lineRule="auto"/>
              <w:jc w:val="both"/>
              <w:rPr>
                <w:rFonts w:asciiTheme="minorHAnsi" w:hAnsiTheme="minorHAnsi"/>
                <w:b/>
                <w:sz w:val="20"/>
                <w:szCs w:val="20"/>
              </w:rPr>
            </w:pPr>
            <w:r w:rsidRPr="00DA7A5C">
              <w:rPr>
                <w:rFonts w:asciiTheme="minorHAnsi" w:hAnsiTheme="minorHAnsi"/>
                <w:b/>
                <w:sz w:val="20"/>
                <w:szCs w:val="20"/>
              </w:rPr>
              <w:t>Εργαστήριο</w:t>
            </w:r>
          </w:p>
          <w:p w:rsidR="00BC7BA0" w:rsidRPr="000351FB" w:rsidRDefault="0070679A" w:rsidP="000351FB">
            <w:pPr>
              <w:pStyle w:val="ListParagraph"/>
              <w:numPr>
                <w:ilvl w:val="0"/>
                <w:numId w:val="39"/>
              </w:numPr>
              <w:spacing w:after="120" w:line="240" w:lineRule="auto"/>
              <w:jc w:val="both"/>
              <w:rPr>
                <w:rFonts w:asciiTheme="minorHAnsi" w:hAnsiTheme="minorHAnsi"/>
                <w:iCs/>
                <w:sz w:val="20"/>
                <w:szCs w:val="20"/>
              </w:rPr>
            </w:pPr>
            <w:bookmarkStart w:id="23" w:name="OLE_LINK29"/>
            <w:bookmarkStart w:id="24" w:name="OLE_LINK30"/>
            <w:r w:rsidRPr="000351FB">
              <w:rPr>
                <w:rFonts w:asciiTheme="minorHAnsi" w:hAnsiTheme="minorHAnsi"/>
                <w:sz w:val="20"/>
                <w:szCs w:val="20"/>
              </w:rPr>
              <w:t xml:space="preserve">Ειδικό λογισμικό </w:t>
            </w:r>
            <w:r w:rsidR="00BC7BA0" w:rsidRPr="000351FB">
              <w:rPr>
                <w:rFonts w:asciiTheme="minorHAnsi" w:hAnsiTheme="minorHAnsi"/>
                <w:sz w:val="20"/>
                <w:szCs w:val="20"/>
              </w:rPr>
              <w:t xml:space="preserve">ανοικτού κώδικα για τη </w:t>
            </w:r>
            <w:bookmarkEnd w:id="23"/>
            <w:bookmarkEnd w:id="24"/>
            <w:r w:rsidR="00BC7BA0" w:rsidRPr="000351FB">
              <w:rPr>
                <w:rFonts w:asciiTheme="minorHAnsi" w:hAnsiTheme="minorHAnsi"/>
                <w:sz w:val="20"/>
                <w:szCs w:val="20"/>
              </w:rPr>
              <w:t>δημιουργία και διαχείριση Αποθηκών Δεδομένων.</w:t>
            </w:r>
          </w:p>
          <w:p w:rsidR="00705194" w:rsidRPr="000351FB" w:rsidRDefault="00BC7BA0" w:rsidP="000351FB">
            <w:pPr>
              <w:pStyle w:val="ListParagraph"/>
              <w:numPr>
                <w:ilvl w:val="0"/>
                <w:numId w:val="39"/>
              </w:numPr>
              <w:spacing w:after="120" w:line="240" w:lineRule="auto"/>
              <w:jc w:val="both"/>
              <w:rPr>
                <w:rFonts w:ascii="Times New Roman" w:hAnsi="Times New Roman"/>
                <w:iCs/>
                <w:sz w:val="20"/>
                <w:szCs w:val="20"/>
              </w:rPr>
            </w:pPr>
            <w:r w:rsidRPr="000351FB">
              <w:rPr>
                <w:rFonts w:asciiTheme="minorHAnsi" w:hAnsiTheme="minorHAnsi"/>
                <w:sz w:val="20"/>
                <w:szCs w:val="20"/>
              </w:rPr>
              <w:t>Ειδικό λογισμικό ανοικτού κώδικα για τη</w:t>
            </w:r>
            <w:r w:rsidR="008C371D" w:rsidRPr="000351FB">
              <w:rPr>
                <w:rFonts w:asciiTheme="minorHAnsi" w:hAnsiTheme="minorHAnsi"/>
                <w:sz w:val="20"/>
                <w:szCs w:val="20"/>
              </w:rPr>
              <w:t xml:space="preserve">ν αναλυτική </w:t>
            </w:r>
            <w:r w:rsidR="008C371D" w:rsidRPr="000351FB">
              <w:rPr>
                <w:rFonts w:asciiTheme="minorHAnsi" w:eastAsia="Calibri" w:hAnsiTheme="minorHAnsi" w:cs="TimesNewRomanPSMT"/>
                <w:sz w:val="20"/>
                <w:szCs w:val="20"/>
                <w:lang w:eastAsia="el-GR"/>
              </w:rPr>
              <w:t>επεξεργασία δεδομένων.</w:t>
            </w:r>
          </w:p>
          <w:p w:rsidR="000351FB" w:rsidRPr="000351FB" w:rsidRDefault="000351FB" w:rsidP="000351FB">
            <w:pPr>
              <w:pStyle w:val="ListParagraph"/>
              <w:numPr>
                <w:ilvl w:val="0"/>
                <w:numId w:val="39"/>
              </w:numPr>
              <w:spacing w:after="0" w:line="240" w:lineRule="auto"/>
              <w:jc w:val="both"/>
            </w:pPr>
            <w:r w:rsidRPr="00BC7BE5">
              <w:t xml:space="preserve">Χρήση εργαλείων εξόρυξης γνώσης από δεδομένα (ενδεικτικά, </w:t>
            </w:r>
            <w:r w:rsidRPr="000351FB">
              <w:rPr>
                <w:lang w:val="en-US"/>
              </w:rPr>
              <w:t>WEKA</w:t>
            </w:r>
            <w:r w:rsidRPr="00BC7BE5">
              <w:t xml:space="preserve">, </w:t>
            </w:r>
            <w:r w:rsidRPr="000351FB">
              <w:rPr>
                <w:lang w:val="en-US"/>
              </w:rPr>
              <w:t>Analysis</w:t>
            </w:r>
            <w:r w:rsidRPr="00BC7BE5">
              <w:t xml:space="preserve"> </w:t>
            </w:r>
            <w:r w:rsidRPr="000351FB">
              <w:rPr>
                <w:lang w:val="en-US"/>
              </w:rPr>
              <w:t>Services</w:t>
            </w:r>
            <w:r w:rsidRPr="00BC7BE5">
              <w:t>).</w:t>
            </w:r>
          </w:p>
        </w:tc>
      </w:tr>
    </w:tbl>
    <w:p w:rsidR="006C052C" w:rsidRPr="00050B81" w:rsidRDefault="006C052C" w:rsidP="000351FB">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874"/>
      </w:tblGrid>
      <w:tr w:rsidR="006C052C" w:rsidRPr="00AC759B" w:rsidTr="00513158">
        <w:tc>
          <w:tcPr>
            <w:tcW w:w="3306" w:type="dxa"/>
            <w:shd w:val="clear" w:color="auto" w:fill="DDD9C3"/>
          </w:tcPr>
          <w:p w:rsidR="006C052C" w:rsidRPr="00050B81" w:rsidRDefault="006C052C"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bookmarkStart w:id="25" w:name="OLE_LINK1"/>
            <w:bookmarkStart w:id="26" w:name="OLE_LINK2"/>
            <w:r w:rsidRPr="00050B81">
              <w:rPr>
                <w:rFonts w:cs="Arial"/>
                <w:i/>
                <w:sz w:val="16"/>
                <w:szCs w:val="16"/>
              </w:rPr>
              <w:t>Πρόσωπο με πρόσωπο</w:t>
            </w:r>
            <w:bookmarkEnd w:id="25"/>
            <w:bookmarkEnd w:id="26"/>
            <w:r w:rsidRPr="00050B81">
              <w:rPr>
                <w:rFonts w:cs="Arial"/>
                <w:i/>
                <w:sz w:val="16"/>
                <w:szCs w:val="16"/>
              </w:rPr>
              <w:t xml:space="preserve">, Εξ αποστάσεως εκπαίδευση </w:t>
            </w:r>
            <w:r>
              <w:rPr>
                <w:rFonts w:cs="Arial"/>
                <w:i/>
                <w:sz w:val="16"/>
                <w:szCs w:val="16"/>
              </w:rPr>
              <w:t>κ.λπ.</w:t>
            </w:r>
          </w:p>
        </w:tc>
        <w:tc>
          <w:tcPr>
            <w:tcW w:w="5874" w:type="dxa"/>
          </w:tcPr>
          <w:p w:rsidR="006C052C" w:rsidRPr="00DA7A5C" w:rsidRDefault="0063407E" w:rsidP="0063407E">
            <w:pPr>
              <w:spacing w:after="0" w:line="240" w:lineRule="auto"/>
              <w:rPr>
                <w:iCs/>
              </w:rPr>
            </w:pPr>
            <w:r w:rsidRPr="007519EF">
              <w:rPr>
                <w:iCs/>
                <w:sz w:val="20"/>
                <w:szCs w:val="20"/>
              </w:rPr>
              <w:t xml:space="preserve">Η διδασκαλία γίνεται δια ζώσης στην αίθουσα παραδόσεων και στο Εργαστήριο. Εφόσον παρουσιαστεί ανάγκη, η θεωρία και το εργαστήριο διδάσκονται και εξ’ αποστάσεως με σύγχρονη </w:t>
            </w:r>
            <w:proofErr w:type="spellStart"/>
            <w:r w:rsidRPr="007519EF">
              <w:rPr>
                <w:iCs/>
                <w:sz w:val="20"/>
                <w:szCs w:val="20"/>
              </w:rPr>
              <w:t>τηλεκπαίδευση</w:t>
            </w:r>
            <w:proofErr w:type="spellEnd"/>
            <w:r>
              <w:rPr>
                <w:iCs/>
                <w:sz w:val="20"/>
                <w:szCs w:val="20"/>
              </w:rPr>
              <w:t>,</w:t>
            </w:r>
            <w:r w:rsidRPr="007519EF">
              <w:rPr>
                <w:iCs/>
                <w:sz w:val="20"/>
                <w:szCs w:val="20"/>
              </w:rPr>
              <w:t xml:space="preserve"> ενώ στην ηλεκτρονική σελίδα του μαθήματος υπάρχει αναρτημένο εκπαιδευτικό υλικό για ασύγχρονη </w:t>
            </w:r>
            <w:proofErr w:type="spellStart"/>
            <w:r w:rsidRPr="007519EF">
              <w:rPr>
                <w:iCs/>
                <w:sz w:val="20"/>
                <w:szCs w:val="20"/>
              </w:rPr>
              <w:t>τηλεκπαίδευση</w:t>
            </w:r>
            <w:proofErr w:type="spellEnd"/>
            <w:r w:rsidRPr="007519EF">
              <w:rPr>
                <w:iCs/>
                <w:sz w:val="20"/>
                <w:szCs w:val="20"/>
              </w:rPr>
              <w:t>.</w:t>
            </w:r>
          </w:p>
        </w:tc>
      </w:tr>
      <w:tr w:rsidR="006C052C" w:rsidRPr="00AC759B" w:rsidTr="00513158">
        <w:tc>
          <w:tcPr>
            <w:tcW w:w="3306" w:type="dxa"/>
            <w:shd w:val="clear" w:color="auto" w:fill="DDD9C3"/>
          </w:tcPr>
          <w:p w:rsidR="006C052C" w:rsidRPr="00B25922" w:rsidRDefault="006C052C"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874" w:type="dxa"/>
          </w:tcPr>
          <w:p w:rsidR="00241094" w:rsidRPr="00D55FA4" w:rsidRDefault="0012100E" w:rsidP="00241094">
            <w:pPr>
              <w:spacing w:after="0" w:line="240" w:lineRule="auto"/>
              <w:jc w:val="both"/>
              <w:rPr>
                <w:rFonts w:cs="Arial"/>
                <w:color w:val="002060"/>
                <w:sz w:val="20"/>
                <w:szCs w:val="20"/>
              </w:rPr>
            </w:pPr>
            <w:r w:rsidRPr="0012100E">
              <w:rPr>
                <w:rFonts w:cs="Arial"/>
                <w:color w:val="002060"/>
                <w:sz w:val="20"/>
                <w:szCs w:val="20"/>
              </w:rPr>
              <w:t xml:space="preserve">Χρήση </w:t>
            </w:r>
            <w:r w:rsidR="00120856">
              <w:rPr>
                <w:rFonts w:cs="Arial"/>
                <w:color w:val="002060"/>
                <w:sz w:val="20"/>
                <w:szCs w:val="20"/>
              </w:rPr>
              <w:t xml:space="preserve">Τεχνολογιών Πληροφορικής και Επικοινωνιών </w:t>
            </w:r>
            <w:r w:rsidRPr="0012100E">
              <w:rPr>
                <w:rFonts w:cs="Arial"/>
                <w:color w:val="002060"/>
                <w:sz w:val="20"/>
                <w:szCs w:val="20"/>
              </w:rPr>
              <w:t xml:space="preserve">στη </w:t>
            </w:r>
            <w:r w:rsidR="00120856">
              <w:rPr>
                <w:rFonts w:cs="Arial"/>
                <w:color w:val="002060"/>
                <w:sz w:val="20"/>
                <w:szCs w:val="20"/>
              </w:rPr>
              <w:t>δ</w:t>
            </w:r>
            <w:r w:rsidRPr="0012100E">
              <w:rPr>
                <w:rFonts w:cs="Arial"/>
                <w:color w:val="002060"/>
                <w:sz w:val="20"/>
                <w:szCs w:val="20"/>
              </w:rPr>
              <w:t>ιδασκαλία, στ</w:t>
            </w:r>
            <w:r w:rsidR="00120856">
              <w:rPr>
                <w:rFonts w:cs="Arial"/>
                <w:color w:val="002060"/>
                <w:sz w:val="20"/>
                <w:szCs w:val="20"/>
              </w:rPr>
              <w:t>ην ε</w:t>
            </w:r>
            <w:r w:rsidRPr="0012100E">
              <w:rPr>
                <w:rFonts w:cs="Arial"/>
                <w:color w:val="002060"/>
                <w:sz w:val="20"/>
                <w:szCs w:val="20"/>
              </w:rPr>
              <w:t>ργαστ</w:t>
            </w:r>
            <w:r w:rsidR="00120856">
              <w:rPr>
                <w:rFonts w:cs="Arial"/>
                <w:color w:val="002060"/>
                <w:sz w:val="20"/>
                <w:szCs w:val="20"/>
              </w:rPr>
              <w:t xml:space="preserve">ηριακή εξάσκηση και </w:t>
            </w:r>
            <w:r w:rsidRPr="0012100E">
              <w:rPr>
                <w:rFonts w:cs="Arial"/>
                <w:color w:val="002060"/>
                <w:sz w:val="20"/>
                <w:szCs w:val="20"/>
              </w:rPr>
              <w:t xml:space="preserve">στην </w:t>
            </w:r>
            <w:r w:rsidR="00120856">
              <w:rPr>
                <w:rFonts w:cs="Arial"/>
                <w:color w:val="002060"/>
                <w:sz w:val="20"/>
                <w:szCs w:val="20"/>
              </w:rPr>
              <w:t>ε</w:t>
            </w:r>
            <w:r w:rsidRPr="0012100E">
              <w:rPr>
                <w:rFonts w:cs="Arial"/>
                <w:color w:val="002060"/>
                <w:sz w:val="20"/>
                <w:szCs w:val="20"/>
              </w:rPr>
              <w:t>πικοινωνία με τους φοιτητές</w:t>
            </w:r>
            <w:r w:rsidR="00120856">
              <w:rPr>
                <w:rFonts w:cs="Arial"/>
                <w:color w:val="002060"/>
                <w:sz w:val="20"/>
                <w:szCs w:val="20"/>
              </w:rPr>
              <w:t>.</w:t>
            </w:r>
          </w:p>
          <w:p w:rsidR="00120856" w:rsidRPr="00120856" w:rsidRDefault="00120856" w:rsidP="00241094">
            <w:pPr>
              <w:spacing w:after="0" w:line="240" w:lineRule="auto"/>
              <w:jc w:val="both"/>
              <w:rPr>
                <w:iCs/>
                <w:color w:val="002060"/>
                <w:sz w:val="20"/>
                <w:szCs w:val="20"/>
              </w:rPr>
            </w:pPr>
            <w:r>
              <w:rPr>
                <w:rFonts w:cs="Arial"/>
                <w:color w:val="002060"/>
                <w:sz w:val="20"/>
                <w:szCs w:val="20"/>
              </w:rPr>
              <w:t>Χρήση εξειδικευμένου λογισμικού.</w:t>
            </w:r>
          </w:p>
          <w:p w:rsidR="00241094" w:rsidRDefault="00241094" w:rsidP="00241094">
            <w:pPr>
              <w:spacing w:after="0" w:line="240" w:lineRule="auto"/>
              <w:jc w:val="both"/>
              <w:rPr>
                <w:color w:val="002060"/>
                <w:sz w:val="20"/>
                <w:szCs w:val="20"/>
              </w:rPr>
            </w:pPr>
            <w:r>
              <w:rPr>
                <w:iCs/>
                <w:color w:val="002060"/>
                <w:sz w:val="20"/>
                <w:szCs w:val="20"/>
              </w:rPr>
              <w:t>Χ</w:t>
            </w:r>
            <w:r w:rsidR="00155CFF" w:rsidRPr="0012100E">
              <w:rPr>
                <w:iCs/>
                <w:color w:val="002060"/>
                <w:sz w:val="20"/>
                <w:szCs w:val="20"/>
              </w:rPr>
              <w:t>ρήση</w:t>
            </w:r>
            <w:r w:rsidR="00155CFF" w:rsidRPr="0012100E">
              <w:rPr>
                <w:color w:val="002060"/>
                <w:sz w:val="20"/>
                <w:szCs w:val="20"/>
              </w:rPr>
              <w:t xml:space="preserve"> ολοκληρωμένου συστήματος διαχείρισης ηλεκτρονικών μαθημάτων</w:t>
            </w:r>
            <w:r>
              <w:rPr>
                <w:color w:val="002060"/>
                <w:sz w:val="20"/>
                <w:szCs w:val="20"/>
              </w:rPr>
              <w:t>.</w:t>
            </w:r>
          </w:p>
          <w:p w:rsidR="006C052C" w:rsidRPr="001C0156" w:rsidRDefault="00241094" w:rsidP="006A286C">
            <w:pPr>
              <w:spacing w:after="0" w:line="240" w:lineRule="auto"/>
              <w:jc w:val="both"/>
              <w:rPr>
                <w:rFonts w:cs="Arial"/>
                <w:b/>
                <w:color w:val="002060"/>
                <w:sz w:val="20"/>
                <w:szCs w:val="20"/>
              </w:rPr>
            </w:pPr>
            <w:r>
              <w:rPr>
                <w:color w:val="002060"/>
                <w:sz w:val="20"/>
                <w:szCs w:val="20"/>
              </w:rPr>
              <w:t>Ε</w:t>
            </w:r>
            <w:r w:rsidR="00155CFF" w:rsidRPr="0012100E">
              <w:rPr>
                <w:iCs/>
                <w:color w:val="002060"/>
                <w:sz w:val="20"/>
                <w:szCs w:val="20"/>
              </w:rPr>
              <w:t xml:space="preserve">πικοινωνία με φοιτητές μέσω </w:t>
            </w:r>
            <w:r w:rsidR="006A286C">
              <w:rPr>
                <w:iCs/>
                <w:color w:val="002060"/>
                <w:sz w:val="20"/>
                <w:szCs w:val="20"/>
              </w:rPr>
              <w:t xml:space="preserve">ανοιχτής πλατφόρμας ηλεκτρονικής </w:t>
            </w:r>
            <w:r w:rsidR="006A286C">
              <w:rPr>
                <w:iCs/>
                <w:color w:val="002060"/>
                <w:sz w:val="20"/>
                <w:szCs w:val="20"/>
              </w:rPr>
              <w:lastRenderedPageBreak/>
              <w:t>τάξης και ηλεκτρονικού ταχυδρομείου</w:t>
            </w:r>
            <w:r w:rsidR="00155CFF" w:rsidRPr="0012100E">
              <w:rPr>
                <w:iCs/>
                <w:color w:val="002060"/>
                <w:sz w:val="20"/>
                <w:szCs w:val="20"/>
              </w:rPr>
              <w:t>.</w:t>
            </w:r>
          </w:p>
        </w:tc>
      </w:tr>
      <w:tr w:rsidR="006C052C" w:rsidRPr="00AC759B" w:rsidTr="00513158">
        <w:tc>
          <w:tcPr>
            <w:tcW w:w="3306" w:type="dxa"/>
            <w:shd w:val="clear" w:color="auto" w:fill="DDD9C3"/>
          </w:tcPr>
          <w:p w:rsidR="006C052C" w:rsidRPr="00050B81" w:rsidRDefault="006C052C" w:rsidP="00B25922">
            <w:pPr>
              <w:spacing w:after="0" w:line="240" w:lineRule="auto"/>
              <w:jc w:val="right"/>
              <w:rPr>
                <w:rFonts w:cs="Arial"/>
                <w:b/>
                <w:sz w:val="20"/>
                <w:szCs w:val="20"/>
              </w:rPr>
            </w:pPr>
            <w:r w:rsidRPr="00050B81">
              <w:rPr>
                <w:rFonts w:cs="Arial"/>
                <w:b/>
                <w:sz w:val="20"/>
                <w:szCs w:val="20"/>
              </w:rPr>
              <w:lastRenderedPageBreak/>
              <w:t>ΟΡΓΑΝΩΣΗ ΔΙΔΑΣΚΑΛΙΑΣ</w:t>
            </w:r>
          </w:p>
          <w:p w:rsidR="006C052C" w:rsidRDefault="006C052C"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6C052C" w:rsidRDefault="006C052C"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6C052C" w:rsidRPr="00050B81" w:rsidRDefault="006C052C" w:rsidP="00B25922">
            <w:pPr>
              <w:spacing w:after="0" w:line="240" w:lineRule="auto"/>
              <w:jc w:val="both"/>
              <w:rPr>
                <w:rFonts w:cs="Arial"/>
                <w:i/>
                <w:sz w:val="16"/>
                <w:szCs w:val="16"/>
              </w:rPr>
            </w:pPr>
          </w:p>
          <w:p w:rsidR="006C052C" w:rsidRPr="00050B81" w:rsidRDefault="006C052C"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8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4"/>
              <w:gridCol w:w="2410"/>
            </w:tblGrid>
            <w:tr w:rsidR="006C052C" w:rsidRPr="00AC759B" w:rsidTr="0063407E">
              <w:tc>
                <w:tcPr>
                  <w:tcW w:w="3204" w:type="dxa"/>
                  <w:tcBorders>
                    <w:top w:val="single" w:sz="4" w:space="0" w:color="auto"/>
                    <w:left w:val="single" w:sz="4" w:space="0" w:color="auto"/>
                    <w:bottom w:val="single" w:sz="4" w:space="0" w:color="auto"/>
                    <w:right w:val="single" w:sz="4" w:space="0" w:color="auto"/>
                  </w:tcBorders>
                  <w:shd w:val="clear" w:color="auto" w:fill="DDD9C3"/>
                  <w:vAlign w:val="center"/>
                </w:tcPr>
                <w:p w:rsidR="006C052C" w:rsidRPr="00AC759B" w:rsidRDefault="006C052C" w:rsidP="00AC759B">
                  <w:pPr>
                    <w:spacing w:after="0" w:line="240" w:lineRule="auto"/>
                    <w:jc w:val="center"/>
                    <w:rPr>
                      <w:rFonts w:cs="Arial"/>
                      <w:b/>
                      <w:i/>
                      <w:sz w:val="20"/>
                      <w:szCs w:val="20"/>
                    </w:rPr>
                  </w:pPr>
                  <w:r w:rsidRPr="00AC759B">
                    <w:rPr>
                      <w:rFonts w:cs="Arial"/>
                      <w:b/>
                      <w:i/>
                      <w:sz w:val="20"/>
                      <w:szCs w:val="20"/>
                    </w:rPr>
                    <w:t>Δραστηριότητα</w:t>
                  </w:r>
                </w:p>
              </w:tc>
              <w:tc>
                <w:tcPr>
                  <w:tcW w:w="2410" w:type="dxa"/>
                  <w:tcBorders>
                    <w:top w:val="single" w:sz="4" w:space="0" w:color="auto"/>
                    <w:left w:val="single" w:sz="4" w:space="0" w:color="auto"/>
                    <w:bottom w:val="single" w:sz="4" w:space="0" w:color="auto"/>
                    <w:right w:val="single" w:sz="4" w:space="0" w:color="auto"/>
                  </w:tcBorders>
                  <w:shd w:val="clear" w:color="auto" w:fill="DDD9C3"/>
                  <w:vAlign w:val="center"/>
                </w:tcPr>
                <w:p w:rsidR="006C052C" w:rsidRPr="00AC759B" w:rsidRDefault="006C052C" w:rsidP="00AC759B">
                  <w:pPr>
                    <w:spacing w:after="0" w:line="240" w:lineRule="auto"/>
                    <w:jc w:val="center"/>
                    <w:rPr>
                      <w:rFonts w:cs="Arial"/>
                      <w:b/>
                      <w:i/>
                      <w:sz w:val="20"/>
                      <w:szCs w:val="20"/>
                    </w:rPr>
                  </w:pPr>
                  <w:r w:rsidRPr="00AC759B">
                    <w:rPr>
                      <w:rFonts w:cs="Arial"/>
                      <w:b/>
                      <w:i/>
                      <w:sz w:val="20"/>
                      <w:szCs w:val="20"/>
                    </w:rPr>
                    <w:t>Φόρτος Εργασίας Εξαμήνου</w:t>
                  </w:r>
                </w:p>
              </w:tc>
            </w:tr>
            <w:tr w:rsidR="006C052C" w:rsidRPr="00AC759B" w:rsidTr="0063407E">
              <w:tc>
                <w:tcPr>
                  <w:tcW w:w="3204" w:type="dxa"/>
                  <w:tcBorders>
                    <w:top w:val="single" w:sz="4" w:space="0" w:color="auto"/>
                    <w:left w:val="single" w:sz="4" w:space="0" w:color="auto"/>
                    <w:bottom w:val="single" w:sz="4" w:space="0" w:color="auto"/>
                    <w:right w:val="single" w:sz="4" w:space="0" w:color="auto"/>
                  </w:tcBorders>
                </w:tcPr>
                <w:p w:rsidR="006C052C" w:rsidRPr="0070679A" w:rsidRDefault="006C052C" w:rsidP="00453B64">
                  <w:pPr>
                    <w:spacing w:after="0" w:line="240" w:lineRule="auto"/>
                    <w:rPr>
                      <w:rFonts w:cs="Arial"/>
                      <w:color w:val="002060"/>
                      <w:sz w:val="20"/>
                      <w:szCs w:val="20"/>
                    </w:rPr>
                  </w:pPr>
                  <w:r w:rsidRPr="0070679A">
                    <w:rPr>
                      <w:rFonts w:cs="Arial"/>
                      <w:color w:val="002060"/>
                      <w:sz w:val="20"/>
                      <w:szCs w:val="20"/>
                    </w:rPr>
                    <w:t>Διαλέξεις</w:t>
                  </w:r>
                  <w:r w:rsidRPr="0070679A">
                    <w:rPr>
                      <w:rFonts w:cs="Arial"/>
                      <w:color w:val="002060"/>
                      <w:sz w:val="20"/>
                      <w:szCs w:val="20"/>
                      <w:lang w:val="en-US"/>
                    </w:rPr>
                    <w:t xml:space="preserve"> </w:t>
                  </w:r>
                </w:p>
              </w:tc>
              <w:tc>
                <w:tcPr>
                  <w:tcW w:w="2410" w:type="dxa"/>
                  <w:tcBorders>
                    <w:top w:val="single" w:sz="4" w:space="0" w:color="auto"/>
                    <w:left w:val="single" w:sz="4" w:space="0" w:color="auto"/>
                    <w:bottom w:val="single" w:sz="4" w:space="0" w:color="auto"/>
                    <w:right w:val="single" w:sz="4" w:space="0" w:color="auto"/>
                  </w:tcBorders>
                </w:tcPr>
                <w:p w:rsidR="006C052C" w:rsidRPr="0070679A" w:rsidRDefault="006C052C" w:rsidP="00D6176C">
                  <w:pPr>
                    <w:spacing w:after="0" w:line="240" w:lineRule="auto"/>
                    <w:jc w:val="center"/>
                    <w:rPr>
                      <w:rFonts w:cs="Arial"/>
                      <w:color w:val="002060"/>
                      <w:sz w:val="20"/>
                      <w:szCs w:val="20"/>
                    </w:rPr>
                  </w:pPr>
                  <w:r w:rsidRPr="0070679A">
                    <w:rPr>
                      <w:rFonts w:cs="Arial"/>
                      <w:color w:val="002060"/>
                      <w:sz w:val="20"/>
                      <w:szCs w:val="20"/>
                    </w:rPr>
                    <w:t>26 ώρες</w:t>
                  </w:r>
                </w:p>
              </w:tc>
            </w:tr>
            <w:tr w:rsidR="006C052C" w:rsidRPr="00AC759B" w:rsidTr="0063407E">
              <w:tc>
                <w:tcPr>
                  <w:tcW w:w="3204" w:type="dxa"/>
                  <w:tcBorders>
                    <w:top w:val="single" w:sz="4" w:space="0" w:color="auto"/>
                    <w:left w:val="single" w:sz="4" w:space="0" w:color="auto"/>
                    <w:bottom w:val="single" w:sz="4" w:space="0" w:color="auto"/>
                    <w:right w:val="single" w:sz="4" w:space="0" w:color="auto"/>
                  </w:tcBorders>
                </w:tcPr>
                <w:p w:rsidR="006C052C" w:rsidRPr="0070679A" w:rsidRDefault="006C052C" w:rsidP="00AC759B">
                  <w:pPr>
                    <w:spacing w:after="0" w:line="240" w:lineRule="auto"/>
                    <w:rPr>
                      <w:rFonts w:cs="Arial"/>
                      <w:color w:val="002060"/>
                      <w:sz w:val="20"/>
                      <w:szCs w:val="20"/>
                    </w:rPr>
                  </w:pPr>
                  <w:r w:rsidRPr="0070679A">
                    <w:rPr>
                      <w:rFonts w:cs="Arial"/>
                      <w:color w:val="002060"/>
                      <w:sz w:val="20"/>
                      <w:szCs w:val="20"/>
                    </w:rPr>
                    <w:t>Εργαστηριακές ασκήσεις</w:t>
                  </w:r>
                </w:p>
              </w:tc>
              <w:tc>
                <w:tcPr>
                  <w:tcW w:w="2410" w:type="dxa"/>
                  <w:tcBorders>
                    <w:top w:val="single" w:sz="4" w:space="0" w:color="auto"/>
                    <w:left w:val="single" w:sz="4" w:space="0" w:color="auto"/>
                    <w:bottom w:val="single" w:sz="4" w:space="0" w:color="auto"/>
                    <w:right w:val="single" w:sz="4" w:space="0" w:color="auto"/>
                  </w:tcBorders>
                </w:tcPr>
                <w:p w:rsidR="006C052C" w:rsidRPr="0070679A" w:rsidRDefault="008B5C21" w:rsidP="00D6176C">
                  <w:pPr>
                    <w:spacing w:after="0" w:line="240" w:lineRule="auto"/>
                    <w:jc w:val="center"/>
                    <w:rPr>
                      <w:rFonts w:cs="Arial"/>
                      <w:color w:val="002060"/>
                      <w:sz w:val="20"/>
                      <w:szCs w:val="20"/>
                    </w:rPr>
                  </w:pPr>
                  <w:r>
                    <w:rPr>
                      <w:rFonts w:cs="Arial"/>
                      <w:color w:val="002060"/>
                      <w:sz w:val="20"/>
                      <w:szCs w:val="20"/>
                      <w:lang w:val="en-US"/>
                    </w:rPr>
                    <w:t>39</w:t>
                  </w:r>
                  <w:r w:rsidR="006C052C" w:rsidRPr="0070679A">
                    <w:rPr>
                      <w:rFonts w:cs="Arial"/>
                      <w:color w:val="002060"/>
                      <w:sz w:val="20"/>
                      <w:szCs w:val="20"/>
                    </w:rPr>
                    <w:t xml:space="preserve"> ώρες</w:t>
                  </w:r>
                </w:p>
              </w:tc>
            </w:tr>
            <w:tr w:rsidR="0063407E" w:rsidRPr="00AC759B" w:rsidTr="0063407E">
              <w:tc>
                <w:tcPr>
                  <w:tcW w:w="3204" w:type="dxa"/>
                  <w:tcBorders>
                    <w:top w:val="single" w:sz="4" w:space="0" w:color="auto"/>
                    <w:left w:val="single" w:sz="4" w:space="0" w:color="auto"/>
                    <w:bottom w:val="single" w:sz="4" w:space="0" w:color="auto"/>
                    <w:right w:val="single" w:sz="4" w:space="0" w:color="auto"/>
                  </w:tcBorders>
                </w:tcPr>
                <w:p w:rsidR="0063407E" w:rsidRPr="004B71F0" w:rsidRDefault="0063407E" w:rsidP="0063407E">
                  <w:pPr>
                    <w:spacing w:after="0" w:line="240" w:lineRule="auto"/>
                    <w:rPr>
                      <w:rFonts w:cs="Arial"/>
                      <w:color w:val="002060"/>
                      <w:sz w:val="20"/>
                      <w:szCs w:val="20"/>
                    </w:rPr>
                  </w:pPr>
                  <w:r w:rsidRPr="001915ED">
                    <w:rPr>
                      <w:rFonts w:cs="Arial"/>
                      <w:color w:val="002060"/>
                      <w:sz w:val="20"/>
                      <w:szCs w:val="20"/>
                    </w:rPr>
                    <w:t>Ομαδικές ή/και Ατομικές Εργασίες</w:t>
                  </w:r>
                </w:p>
              </w:tc>
              <w:tc>
                <w:tcPr>
                  <w:tcW w:w="2410" w:type="dxa"/>
                  <w:tcBorders>
                    <w:top w:val="single" w:sz="4" w:space="0" w:color="auto"/>
                    <w:left w:val="single" w:sz="4" w:space="0" w:color="auto"/>
                    <w:bottom w:val="single" w:sz="4" w:space="0" w:color="auto"/>
                    <w:right w:val="single" w:sz="4" w:space="0" w:color="auto"/>
                  </w:tcBorders>
                </w:tcPr>
                <w:p w:rsidR="0063407E" w:rsidRPr="004B71F0" w:rsidRDefault="0063407E" w:rsidP="0063407E">
                  <w:pPr>
                    <w:spacing w:after="0" w:line="240" w:lineRule="auto"/>
                    <w:jc w:val="center"/>
                    <w:rPr>
                      <w:rFonts w:cs="Arial"/>
                      <w:color w:val="002060"/>
                      <w:sz w:val="20"/>
                      <w:szCs w:val="20"/>
                    </w:rPr>
                  </w:pPr>
                  <w:r>
                    <w:rPr>
                      <w:rFonts w:cs="Arial"/>
                      <w:color w:val="002060"/>
                      <w:sz w:val="20"/>
                      <w:szCs w:val="20"/>
                    </w:rPr>
                    <w:t>15 ώρες</w:t>
                  </w:r>
                </w:p>
              </w:tc>
            </w:tr>
            <w:tr w:rsidR="00673A14" w:rsidRPr="00AC759B" w:rsidTr="0063407E">
              <w:tc>
                <w:tcPr>
                  <w:tcW w:w="3204" w:type="dxa"/>
                  <w:tcBorders>
                    <w:top w:val="single" w:sz="4" w:space="0" w:color="auto"/>
                    <w:left w:val="single" w:sz="4" w:space="0" w:color="auto"/>
                    <w:bottom w:val="single" w:sz="4" w:space="0" w:color="auto"/>
                    <w:right w:val="single" w:sz="4" w:space="0" w:color="auto"/>
                  </w:tcBorders>
                </w:tcPr>
                <w:p w:rsidR="00673A14" w:rsidRPr="0070679A" w:rsidRDefault="00673A14" w:rsidP="00AC32EB">
                  <w:pPr>
                    <w:spacing w:after="0" w:line="240" w:lineRule="auto"/>
                    <w:rPr>
                      <w:rFonts w:cs="Arial"/>
                      <w:i/>
                      <w:color w:val="002060"/>
                      <w:sz w:val="16"/>
                      <w:szCs w:val="16"/>
                    </w:rPr>
                  </w:pPr>
                  <w:r w:rsidRPr="0070679A">
                    <w:rPr>
                      <w:rFonts w:cs="Arial"/>
                      <w:color w:val="002060"/>
                      <w:sz w:val="20"/>
                      <w:szCs w:val="20"/>
                    </w:rPr>
                    <w:t>Αυτοτελής μελέτη</w:t>
                  </w:r>
                </w:p>
              </w:tc>
              <w:tc>
                <w:tcPr>
                  <w:tcW w:w="2410" w:type="dxa"/>
                  <w:tcBorders>
                    <w:top w:val="single" w:sz="4" w:space="0" w:color="auto"/>
                    <w:left w:val="single" w:sz="4" w:space="0" w:color="auto"/>
                    <w:bottom w:val="single" w:sz="4" w:space="0" w:color="auto"/>
                    <w:right w:val="single" w:sz="4" w:space="0" w:color="auto"/>
                  </w:tcBorders>
                </w:tcPr>
                <w:p w:rsidR="00673A14" w:rsidRPr="0070679A" w:rsidRDefault="0063407E" w:rsidP="00D6176C">
                  <w:pPr>
                    <w:spacing w:after="0" w:line="240" w:lineRule="auto"/>
                    <w:jc w:val="center"/>
                    <w:rPr>
                      <w:rFonts w:cs="Arial"/>
                      <w:color w:val="002060"/>
                      <w:sz w:val="20"/>
                      <w:szCs w:val="20"/>
                    </w:rPr>
                  </w:pPr>
                  <w:r>
                    <w:rPr>
                      <w:rFonts w:cs="Arial"/>
                      <w:color w:val="002060"/>
                      <w:sz w:val="20"/>
                      <w:szCs w:val="20"/>
                    </w:rPr>
                    <w:t>4</w:t>
                  </w:r>
                  <w:r w:rsidR="0070679A" w:rsidRPr="0070679A">
                    <w:rPr>
                      <w:rFonts w:cs="Arial"/>
                      <w:color w:val="002060"/>
                      <w:sz w:val="20"/>
                      <w:szCs w:val="20"/>
                    </w:rPr>
                    <w:t>0</w:t>
                  </w:r>
                  <w:r w:rsidR="00673A14" w:rsidRPr="0070679A">
                    <w:rPr>
                      <w:rFonts w:cs="Arial"/>
                      <w:color w:val="002060"/>
                      <w:sz w:val="20"/>
                      <w:szCs w:val="20"/>
                    </w:rPr>
                    <w:t xml:space="preserve"> ώρες</w:t>
                  </w:r>
                </w:p>
              </w:tc>
            </w:tr>
            <w:tr w:rsidR="00673A14" w:rsidRPr="00AC759B" w:rsidTr="0063407E">
              <w:tc>
                <w:tcPr>
                  <w:tcW w:w="3204" w:type="dxa"/>
                  <w:tcBorders>
                    <w:top w:val="single" w:sz="4" w:space="0" w:color="auto"/>
                    <w:left w:val="single" w:sz="4" w:space="0" w:color="auto"/>
                    <w:bottom w:val="single" w:sz="4" w:space="0" w:color="auto"/>
                    <w:right w:val="single" w:sz="4" w:space="0" w:color="auto"/>
                  </w:tcBorders>
                </w:tcPr>
                <w:p w:rsidR="00673A14" w:rsidRPr="0070679A" w:rsidRDefault="00673A14" w:rsidP="00D6176C">
                  <w:pPr>
                    <w:spacing w:after="0" w:line="240" w:lineRule="auto"/>
                    <w:rPr>
                      <w:rFonts w:cs="Arial"/>
                      <w:b/>
                      <w:i/>
                      <w:color w:val="002060"/>
                      <w:sz w:val="20"/>
                      <w:szCs w:val="20"/>
                    </w:rPr>
                  </w:pPr>
                  <w:r w:rsidRPr="0070679A">
                    <w:rPr>
                      <w:rFonts w:cs="Arial"/>
                      <w:b/>
                      <w:i/>
                      <w:color w:val="002060"/>
                      <w:sz w:val="20"/>
                      <w:szCs w:val="20"/>
                    </w:rPr>
                    <w:t xml:space="preserve">Σύνολο Μαθήματος </w:t>
                  </w:r>
                </w:p>
              </w:tc>
              <w:tc>
                <w:tcPr>
                  <w:tcW w:w="2410" w:type="dxa"/>
                  <w:tcBorders>
                    <w:top w:val="single" w:sz="4" w:space="0" w:color="auto"/>
                    <w:left w:val="single" w:sz="4" w:space="0" w:color="auto"/>
                    <w:bottom w:val="single" w:sz="4" w:space="0" w:color="auto"/>
                    <w:right w:val="single" w:sz="4" w:space="0" w:color="auto"/>
                  </w:tcBorders>
                  <w:vAlign w:val="center"/>
                </w:tcPr>
                <w:p w:rsidR="00673A14" w:rsidRPr="0063407E" w:rsidRDefault="0063407E" w:rsidP="00AC759B">
                  <w:pPr>
                    <w:spacing w:after="0" w:line="240" w:lineRule="auto"/>
                    <w:jc w:val="center"/>
                    <w:rPr>
                      <w:rFonts w:cs="Arial"/>
                      <w:b/>
                      <w:i/>
                      <w:color w:val="002060"/>
                      <w:sz w:val="20"/>
                      <w:szCs w:val="20"/>
                    </w:rPr>
                  </w:pPr>
                  <w:r>
                    <w:rPr>
                      <w:rFonts w:cs="Arial"/>
                      <w:b/>
                      <w:i/>
                      <w:color w:val="002060"/>
                      <w:sz w:val="20"/>
                      <w:szCs w:val="20"/>
                    </w:rPr>
                    <w:t>125 ώρες</w:t>
                  </w:r>
                </w:p>
              </w:tc>
            </w:tr>
          </w:tbl>
          <w:p w:rsidR="006C052C" w:rsidRPr="00050B81" w:rsidRDefault="006C052C" w:rsidP="00050B81">
            <w:pPr>
              <w:spacing w:after="0" w:line="240" w:lineRule="auto"/>
              <w:rPr>
                <w:rFonts w:ascii="Tahoma" w:hAnsi="Tahoma" w:cs="Tahoma"/>
                <w:lang w:val="en-US"/>
              </w:rPr>
            </w:pPr>
          </w:p>
        </w:tc>
      </w:tr>
      <w:tr w:rsidR="006C052C" w:rsidRPr="00AC759B" w:rsidTr="00513158">
        <w:tc>
          <w:tcPr>
            <w:tcW w:w="3306" w:type="dxa"/>
          </w:tcPr>
          <w:p w:rsidR="006C052C" w:rsidRPr="00050B81" w:rsidRDefault="006C052C"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6C052C" w:rsidRPr="00050B81" w:rsidRDefault="006C052C"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6C052C" w:rsidRDefault="006C052C" w:rsidP="00B25922">
            <w:pPr>
              <w:spacing w:after="0" w:line="240" w:lineRule="auto"/>
              <w:jc w:val="both"/>
              <w:rPr>
                <w:rFonts w:cs="Arial"/>
                <w:i/>
                <w:sz w:val="16"/>
                <w:szCs w:val="16"/>
              </w:rPr>
            </w:pPr>
          </w:p>
          <w:p w:rsidR="006C052C" w:rsidRPr="00050B81" w:rsidRDefault="006C052C"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C052C" w:rsidRPr="00050B81" w:rsidRDefault="006C052C" w:rsidP="00B25922">
            <w:pPr>
              <w:spacing w:after="0" w:line="240" w:lineRule="auto"/>
              <w:jc w:val="both"/>
              <w:rPr>
                <w:rFonts w:cs="Arial"/>
                <w:i/>
                <w:sz w:val="16"/>
                <w:szCs w:val="16"/>
              </w:rPr>
            </w:pPr>
          </w:p>
          <w:p w:rsidR="006C052C" w:rsidRPr="00050B81" w:rsidRDefault="006C052C"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874" w:type="dxa"/>
          </w:tcPr>
          <w:p w:rsidR="0063407E" w:rsidRPr="00FE0A0A" w:rsidRDefault="0063407E" w:rsidP="0063407E">
            <w:pPr>
              <w:pStyle w:val="NormalWeb"/>
              <w:spacing w:before="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 xml:space="preserve">Ι. Γραπτή τελική εξέταση </w:t>
            </w:r>
            <w:r>
              <w:rPr>
                <w:rFonts w:ascii="Calibri" w:hAnsi="Calibri" w:cs="Calibri"/>
                <w:color w:val="000000"/>
                <w:sz w:val="20"/>
                <w:szCs w:val="20"/>
              </w:rPr>
              <w:t xml:space="preserve">στην ύλη της θεωρίας </w:t>
            </w:r>
            <w:r w:rsidRPr="00FE0A0A">
              <w:rPr>
                <w:rFonts w:ascii="Calibri" w:hAnsi="Calibri" w:cs="Calibri"/>
                <w:color w:val="000000"/>
                <w:sz w:val="20"/>
                <w:szCs w:val="20"/>
              </w:rPr>
              <w:t>(</w:t>
            </w:r>
            <w:r>
              <w:rPr>
                <w:rFonts w:ascii="Calibri" w:hAnsi="Calibri" w:cs="Calibri"/>
                <w:color w:val="000000"/>
                <w:sz w:val="20"/>
                <w:szCs w:val="20"/>
              </w:rPr>
              <w:t>40%).</w:t>
            </w:r>
            <w:r w:rsidR="00C8556B">
              <w:rPr>
                <w:rFonts w:ascii="Calibri" w:hAnsi="Calibri" w:cs="Calibri"/>
                <w:color w:val="000000"/>
                <w:sz w:val="20"/>
                <w:szCs w:val="20"/>
              </w:rPr>
              <w:t xml:space="preserve"> Ερωτήσεις ανάπτυξης και ερωτήσεις σύντομης απάντησης.</w:t>
            </w:r>
          </w:p>
          <w:p w:rsidR="0063407E" w:rsidRPr="00FE0A0A" w:rsidRDefault="0063407E" w:rsidP="0063407E">
            <w:pPr>
              <w:pStyle w:val="NormalWeb"/>
              <w:spacing w:before="12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ΙΙ. Εβδομαδιαίες Εργαστηριακ</w:t>
            </w:r>
            <w:bookmarkStart w:id="27" w:name="_GoBack"/>
            <w:bookmarkEnd w:id="27"/>
            <w:r w:rsidRPr="00FE0A0A">
              <w:rPr>
                <w:rFonts w:ascii="Calibri" w:hAnsi="Calibri" w:cs="Calibri"/>
                <w:color w:val="000000"/>
                <w:sz w:val="20"/>
                <w:szCs w:val="20"/>
              </w:rPr>
              <w:t xml:space="preserve">ές ασκήσεις (10%): </w:t>
            </w:r>
            <w:r w:rsidR="00F37260">
              <w:rPr>
                <w:rFonts w:ascii="Calibri" w:hAnsi="Calibri" w:cs="Calibri"/>
                <w:color w:val="000000"/>
                <w:sz w:val="20"/>
                <w:szCs w:val="20"/>
              </w:rPr>
              <w:t xml:space="preserve">Ασκήσεις </w:t>
            </w:r>
            <w:r w:rsidRPr="00FE0A0A">
              <w:rPr>
                <w:rFonts w:ascii="Calibri" w:hAnsi="Calibri" w:cs="Calibri"/>
                <w:color w:val="000000"/>
                <w:sz w:val="20"/>
                <w:szCs w:val="20"/>
              </w:rPr>
              <w:t>που αναφέρονται στην ύλη της εβδομάδας.</w:t>
            </w:r>
          </w:p>
          <w:p w:rsidR="0063407E" w:rsidRPr="00FE0A0A" w:rsidRDefault="0063407E" w:rsidP="0063407E">
            <w:pPr>
              <w:pStyle w:val="NormalWeb"/>
              <w:spacing w:before="12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ΙΙΙ. Ομαδική ή Ατομική Εργασία (</w:t>
            </w:r>
            <w:r w:rsidR="00F37260">
              <w:rPr>
                <w:rFonts w:ascii="Calibri" w:hAnsi="Calibri" w:cs="Calibri"/>
                <w:color w:val="000000"/>
                <w:sz w:val="20"/>
                <w:szCs w:val="20"/>
              </w:rPr>
              <w:t>5</w:t>
            </w:r>
            <w:r w:rsidRPr="00FE0A0A">
              <w:rPr>
                <w:rFonts w:ascii="Calibri" w:hAnsi="Calibri" w:cs="Calibri"/>
                <w:color w:val="000000"/>
                <w:sz w:val="20"/>
                <w:szCs w:val="20"/>
              </w:rPr>
              <w:t>0%)</w:t>
            </w:r>
            <w:r w:rsidR="00F37260">
              <w:rPr>
                <w:rFonts w:ascii="Calibri" w:hAnsi="Calibri" w:cs="Calibri"/>
                <w:color w:val="000000"/>
                <w:sz w:val="20"/>
                <w:szCs w:val="20"/>
              </w:rPr>
              <w:t xml:space="preserve">: Δύο (2) ασκήσεις που αφορούν </w:t>
            </w:r>
            <w:r w:rsidRPr="00FE0A0A">
              <w:rPr>
                <w:rFonts w:ascii="Calibri" w:hAnsi="Calibri" w:cs="Calibri"/>
                <w:color w:val="000000"/>
                <w:sz w:val="20"/>
                <w:szCs w:val="20"/>
              </w:rPr>
              <w:t xml:space="preserve">την </w:t>
            </w:r>
            <w:r w:rsidR="00F37260">
              <w:rPr>
                <w:rFonts w:ascii="Calibri" w:hAnsi="Calibri" w:cs="Calibri"/>
                <w:color w:val="000000"/>
                <w:sz w:val="20"/>
                <w:szCs w:val="20"/>
              </w:rPr>
              <w:t xml:space="preserve">υλοποίηση σεναρίων για την </w:t>
            </w:r>
            <w:r w:rsidRPr="00FE0A0A">
              <w:rPr>
                <w:rFonts w:ascii="Calibri" w:hAnsi="Calibri" w:cs="Calibri"/>
                <w:color w:val="000000"/>
                <w:sz w:val="20"/>
                <w:szCs w:val="20"/>
              </w:rPr>
              <w:t>επίλυση πρακτικών προβλημάτων. Ακολουθεί προφορική παρουσίαση και εξέταση.</w:t>
            </w:r>
          </w:p>
          <w:p w:rsidR="0063407E" w:rsidRPr="00FE0A0A" w:rsidRDefault="0063407E" w:rsidP="0063407E">
            <w:pPr>
              <w:pStyle w:val="NormalWeb"/>
              <w:spacing w:before="12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Ο τελικός βαθμός είναι κοινός για θεωρία και εργαστήριο και προκύπτει ως άθροισμα των ανωτέρω επιμέρους αξιολογήσεων. </w:t>
            </w:r>
          </w:p>
          <w:p w:rsidR="0063407E" w:rsidRPr="00FE0A0A" w:rsidRDefault="0063407E" w:rsidP="0063407E">
            <w:pPr>
              <w:pStyle w:val="NormalWeb"/>
              <w:spacing w:before="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Κλίμακα Βαθμολογίας: 0-10</w:t>
            </w:r>
          </w:p>
          <w:p w:rsidR="0063407E" w:rsidRPr="00FE0A0A" w:rsidRDefault="0063407E" w:rsidP="0063407E">
            <w:pPr>
              <w:pStyle w:val="NormalWeb"/>
              <w:spacing w:before="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 xml:space="preserve">Ελάχιστος </w:t>
            </w:r>
            <w:proofErr w:type="spellStart"/>
            <w:r w:rsidRPr="00FE0A0A">
              <w:rPr>
                <w:rFonts w:ascii="Calibri" w:hAnsi="Calibri" w:cs="Calibri"/>
                <w:color w:val="000000"/>
                <w:sz w:val="20"/>
                <w:szCs w:val="20"/>
              </w:rPr>
              <w:t>Προβιβάσιμος</w:t>
            </w:r>
            <w:proofErr w:type="spellEnd"/>
            <w:r w:rsidRPr="00FE0A0A">
              <w:rPr>
                <w:rFonts w:ascii="Calibri" w:hAnsi="Calibri" w:cs="Calibri"/>
                <w:color w:val="000000"/>
                <w:sz w:val="20"/>
                <w:szCs w:val="20"/>
              </w:rPr>
              <w:t xml:space="preserve"> Βαθμός: 5</w:t>
            </w:r>
          </w:p>
          <w:p w:rsidR="0063407E" w:rsidRPr="00FE0A0A" w:rsidRDefault="0063407E" w:rsidP="00F37260">
            <w:pPr>
              <w:pStyle w:val="NormalWeb"/>
              <w:spacing w:before="120" w:beforeAutospacing="0" w:after="120" w:afterAutospacing="0"/>
              <w:jc w:val="both"/>
              <w:rPr>
                <w:rFonts w:ascii="Calibri" w:hAnsi="Calibri" w:cs="Calibri"/>
                <w:color w:val="000000"/>
                <w:sz w:val="20"/>
                <w:szCs w:val="20"/>
              </w:rPr>
            </w:pPr>
            <w:r w:rsidRPr="00FE0A0A">
              <w:rPr>
                <w:rFonts w:ascii="Calibri" w:hAnsi="Calibri" w:cs="Calibri"/>
                <w:color w:val="000000"/>
                <w:sz w:val="20"/>
                <w:szCs w:val="20"/>
              </w:rPr>
              <w:t xml:space="preserve">Τα κριτήρια αξιολόγησης είναι ρητά προσδιορισμένα και αναρτημένα στη σελίδα του μαθήματος στο </w:t>
            </w:r>
            <w:proofErr w:type="spellStart"/>
            <w:r w:rsidRPr="00FE0A0A">
              <w:rPr>
                <w:rFonts w:ascii="Calibri" w:hAnsi="Calibri" w:cs="Calibri"/>
                <w:color w:val="000000"/>
                <w:sz w:val="20"/>
                <w:szCs w:val="20"/>
                <w:lang w:val="en-US"/>
              </w:rPr>
              <w:t>eClass</w:t>
            </w:r>
            <w:proofErr w:type="spellEnd"/>
            <w:r w:rsidRPr="00FE0A0A">
              <w:rPr>
                <w:rFonts w:ascii="Calibri" w:hAnsi="Calibri" w:cs="Calibri"/>
                <w:color w:val="000000"/>
                <w:sz w:val="20"/>
                <w:szCs w:val="20"/>
              </w:rPr>
              <w:t xml:space="preserve"> και οι φοιτητές έχουν τη δυνατότητα πρόσβασης στα παραδοτέα (γραπτό και αρχεία) της εξέτασής τους.</w:t>
            </w:r>
          </w:p>
          <w:p w:rsidR="006C052C" w:rsidRPr="0063407E" w:rsidRDefault="0063407E" w:rsidP="00F37260">
            <w:pPr>
              <w:spacing w:after="0" w:line="240" w:lineRule="auto"/>
              <w:jc w:val="both"/>
              <w:rPr>
                <w:sz w:val="20"/>
                <w:szCs w:val="20"/>
              </w:rPr>
            </w:pPr>
            <w:r w:rsidRPr="00FE0A0A">
              <w:rPr>
                <w:rFonts w:cs="Calibri"/>
                <w:color w:val="000000"/>
                <w:sz w:val="20"/>
                <w:szCs w:val="20"/>
              </w:rPr>
              <w:t xml:space="preserve">Η αξιολόγηση, εάν απαιτηθεί, πραγματοποιείται ηλεκτρονικά μέσω της πλατφόρμας </w:t>
            </w:r>
            <w:proofErr w:type="spellStart"/>
            <w:r w:rsidRPr="00FE0A0A">
              <w:rPr>
                <w:rFonts w:cs="Calibri"/>
                <w:color w:val="000000"/>
                <w:sz w:val="20"/>
                <w:szCs w:val="20"/>
              </w:rPr>
              <w:t>eClass</w:t>
            </w:r>
            <w:proofErr w:type="spellEnd"/>
            <w:r w:rsidRPr="00FE0A0A">
              <w:rPr>
                <w:rFonts w:cs="Calibri"/>
                <w:color w:val="000000"/>
                <w:sz w:val="20"/>
                <w:szCs w:val="20"/>
              </w:rPr>
              <w:t>, για τη γραπτή εξέταση και των εργαλείων τηλεδιάσκεψης, για παρουσίαση εργασιών ή προφορικών εξετάσεων.</w:t>
            </w:r>
          </w:p>
        </w:tc>
      </w:tr>
    </w:tbl>
    <w:p w:rsidR="006C052C" w:rsidRPr="00050B81" w:rsidRDefault="006C052C" w:rsidP="000351FB">
      <w:pPr>
        <w:widowControl w:val="0"/>
        <w:numPr>
          <w:ilvl w:val="0"/>
          <w:numId w:val="1"/>
        </w:numPr>
        <w:autoSpaceDE w:val="0"/>
        <w:autoSpaceDN w:val="0"/>
        <w:adjustRightInd w:val="0"/>
        <w:spacing w:before="240" w:after="0" w:line="240" w:lineRule="auto"/>
        <w:rPr>
          <w:rFonts w:cs="Arial"/>
          <w:b/>
          <w:color w:val="000000"/>
          <w:lang w:val="en-US"/>
        </w:rPr>
      </w:pPr>
      <w:r w:rsidRPr="00050B81">
        <w:rPr>
          <w:rFonts w:cs="Arial"/>
          <w:b/>
          <w:color w:val="000000"/>
        </w:rPr>
        <w:t>ΣΥΝΙΣΤΩΜΕΝΗ</w:t>
      </w:r>
      <w:r>
        <w:rPr>
          <w:rFonts w:cs="Arial"/>
          <w:b/>
          <w:color w:val="000000"/>
          <w:lang w:val="en-US"/>
        </w:rPr>
        <w:t xml:space="preserve"> </w:t>
      </w:r>
      <w:r w:rsidRPr="00050B81">
        <w:rPr>
          <w:rFonts w:cs="Arial"/>
          <w:b/>
          <w:color w:val="000000"/>
          <w:lang w:val="en-US"/>
        </w:rPr>
        <w:t>ΒΙΒΛΙΟΓΡΑΦΙΑ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6C052C" w:rsidRPr="00D63A2A" w:rsidTr="00513158">
        <w:tc>
          <w:tcPr>
            <w:tcW w:w="9180" w:type="dxa"/>
          </w:tcPr>
          <w:p w:rsidR="006C052C" w:rsidRPr="00D63A2A" w:rsidRDefault="006C052C" w:rsidP="00050B81">
            <w:pPr>
              <w:spacing w:after="0" w:line="240" w:lineRule="auto"/>
              <w:jc w:val="both"/>
              <w:rPr>
                <w:rFonts w:asciiTheme="minorHAnsi" w:hAnsiTheme="minorHAnsi" w:cstheme="minorHAnsi"/>
                <w:i/>
                <w:sz w:val="20"/>
                <w:szCs w:val="20"/>
                <w:lang w:val="en-US"/>
              </w:rPr>
            </w:pPr>
            <w:r w:rsidRPr="00D63A2A">
              <w:rPr>
                <w:rFonts w:asciiTheme="minorHAnsi" w:hAnsiTheme="minorHAnsi" w:cstheme="minorHAnsi"/>
                <w:i/>
                <w:sz w:val="20"/>
                <w:szCs w:val="20"/>
              </w:rPr>
              <w:t>-</w:t>
            </w:r>
            <w:r w:rsidRPr="00D63A2A">
              <w:rPr>
                <w:rFonts w:asciiTheme="minorHAnsi" w:hAnsiTheme="minorHAnsi" w:cstheme="minorHAnsi"/>
                <w:b/>
                <w:i/>
                <w:sz w:val="16"/>
                <w:szCs w:val="16"/>
              </w:rPr>
              <w:t>Προτεινόμενη Βιβλιογραφία :</w:t>
            </w:r>
          </w:p>
          <w:p w:rsidR="00F37260" w:rsidRPr="00D63A2A" w:rsidRDefault="00F37260" w:rsidP="00D63A2A">
            <w:pPr>
              <w:numPr>
                <w:ilvl w:val="0"/>
                <w:numId w:val="28"/>
              </w:numPr>
              <w:spacing w:after="0" w:line="240" w:lineRule="auto"/>
              <w:jc w:val="both"/>
              <w:rPr>
                <w:rFonts w:asciiTheme="minorHAnsi" w:hAnsiTheme="minorHAnsi" w:cstheme="minorHAnsi"/>
                <w:sz w:val="20"/>
                <w:szCs w:val="20"/>
                <w:lang w:val="en-US"/>
              </w:rPr>
            </w:pPr>
            <w:r w:rsidRPr="00D63A2A">
              <w:rPr>
                <w:rFonts w:asciiTheme="minorHAnsi" w:hAnsiTheme="minorHAnsi" w:cstheme="minorHAnsi"/>
                <w:sz w:val="20"/>
                <w:szCs w:val="20"/>
                <w:lang w:val="en-US"/>
              </w:rPr>
              <w:t xml:space="preserve">Tan Pang - </w:t>
            </w:r>
            <w:proofErr w:type="spellStart"/>
            <w:r w:rsidRPr="00D63A2A">
              <w:rPr>
                <w:rFonts w:asciiTheme="minorHAnsi" w:hAnsiTheme="minorHAnsi" w:cstheme="minorHAnsi"/>
                <w:sz w:val="20"/>
                <w:szCs w:val="20"/>
                <w:lang w:val="en-US"/>
              </w:rPr>
              <w:t>Ning</w:t>
            </w:r>
            <w:proofErr w:type="gramStart"/>
            <w:r w:rsidRPr="00D63A2A">
              <w:rPr>
                <w:rFonts w:asciiTheme="minorHAnsi" w:hAnsiTheme="minorHAnsi" w:cstheme="minorHAnsi"/>
                <w:sz w:val="20"/>
                <w:szCs w:val="20"/>
                <w:lang w:val="en-US"/>
              </w:rPr>
              <w:t>,Steinbach</w:t>
            </w:r>
            <w:proofErr w:type="spellEnd"/>
            <w:proofErr w:type="gramEnd"/>
            <w:r w:rsidRPr="00D63A2A">
              <w:rPr>
                <w:rFonts w:asciiTheme="minorHAnsi" w:hAnsiTheme="minorHAnsi" w:cstheme="minorHAnsi"/>
                <w:sz w:val="20"/>
                <w:szCs w:val="20"/>
                <w:lang w:val="en-US"/>
              </w:rPr>
              <w:t xml:space="preserve"> </w:t>
            </w:r>
            <w:proofErr w:type="spellStart"/>
            <w:r w:rsidRPr="00D63A2A">
              <w:rPr>
                <w:rFonts w:asciiTheme="minorHAnsi" w:hAnsiTheme="minorHAnsi" w:cstheme="minorHAnsi"/>
                <w:sz w:val="20"/>
                <w:szCs w:val="20"/>
                <w:lang w:val="en-US"/>
              </w:rPr>
              <w:t>Michael,Kumar</w:t>
            </w:r>
            <w:proofErr w:type="spellEnd"/>
            <w:r w:rsidRPr="00D63A2A">
              <w:rPr>
                <w:rFonts w:asciiTheme="minorHAnsi" w:hAnsiTheme="minorHAnsi" w:cstheme="minorHAnsi"/>
                <w:sz w:val="20"/>
                <w:szCs w:val="20"/>
                <w:lang w:val="en-US"/>
              </w:rPr>
              <w:t xml:space="preserve"> </w:t>
            </w:r>
            <w:proofErr w:type="spellStart"/>
            <w:r w:rsidRPr="00D63A2A">
              <w:rPr>
                <w:rFonts w:asciiTheme="minorHAnsi" w:hAnsiTheme="minorHAnsi" w:cstheme="minorHAnsi"/>
                <w:sz w:val="20"/>
                <w:szCs w:val="20"/>
                <w:lang w:val="en-US"/>
              </w:rPr>
              <w:t>Vipin</w:t>
            </w:r>
            <w:proofErr w:type="spellEnd"/>
            <w:r w:rsidRPr="00D63A2A">
              <w:rPr>
                <w:rFonts w:asciiTheme="minorHAnsi" w:hAnsiTheme="minorHAnsi" w:cstheme="minorHAnsi"/>
                <w:sz w:val="20"/>
                <w:szCs w:val="20"/>
                <w:lang w:val="en-US"/>
              </w:rPr>
              <w:t xml:space="preserve">, </w:t>
            </w:r>
            <w:proofErr w:type="spellStart"/>
            <w:r w:rsidRPr="00D63A2A">
              <w:rPr>
                <w:rFonts w:asciiTheme="minorHAnsi" w:hAnsiTheme="minorHAnsi" w:cstheme="minorHAnsi"/>
                <w:b/>
                <w:sz w:val="20"/>
                <w:szCs w:val="20"/>
                <w:lang w:val="en-US"/>
              </w:rPr>
              <w:t>Εισ</w:t>
            </w:r>
            <w:proofErr w:type="spellEnd"/>
            <w:r w:rsidRPr="00D63A2A">
              <w:rPr>
                <w:rFonts w:asciiTheme="minorHAnsi" w:hAnsiTheme="minorHAnsi" w:cstheme="minorHAnsi"/>
                <w:b/>
                <w:sz w:val="20"/>
                <w:szCs w:val="20"/>
                <w:lang w:val="en-US"/>
              </w:rPr>
              <w:t xml:space="preserve">αγωγή </w:t>
            </w:r>
            <w:proofErr w:type="spellStart"/>
            <w:r w:rsidRPr="00D63A2A">
              <w:rPr>
                <w:rFonts w:asciiTheme="minorHAnsi" w:hAnsiTheme="minorHAnsi" w:cstheme="minorHAnsi"/>
                <w:b/>
                <w:sz w:val="20"/>
                <w:szCs w:val="20"/>
                <w:lang w:val="en-US"/>
              </w:rPr>
              <w:t>στην</w:t>
            </w:r>
            <w:proofErr w:type="spellEnd"/>
            <w:r w:rsidRPr="00D63A2A">
              <w:rPr>
                <w:rFonts w:asciiTheme="minorHAnsi" w:hAnsiTheme="minorHAnsi" w:cstheme="minorHAnsi"/>
                <w:b/>
                <w:sz w:val="20"/>
                <w:szCs w:val="20"/>
                <w:lang w:val="en-US"/>
              </w:rPr>
              <w:t xml:space="preserve"> </w:t>
            </w:r>
            <w:proofErr w:type="spellStart"/>
            <w:r w:rsidRPr="00D63A2A">
              <w:rPr>
                <w:rFonts w:asciiTheme="minorHAnsi" w:hAnsiTheme="minorHAnsi" w:cstheme="minorHAnsi"/>
                <w:b/>
                <w:sz w:val="20"/>
                <w:szCs w:val="20"/>
                <w:lang w:val="en-US"/>
              </w:rPr>
              <w:t>εξόρυξη</w:t>
            </w:r>
            <w:proofErr w:type="spellEnd"/>
            <w:r w:rsidRPr="00D63A2A">
              <w:rPr>
                <w:rFonts w:asciiTheme="minorHAnsi" w:hAnsiTheme="minorHAnsi" w:cstheme="minorHAnsi"/>
                <w:b/>
                <w:sz w:val="20"/>
                <w:szCs w:val="20"/>
                <w:lang w:val="en-US"/>
              </w:rPr>
              <w:t xml:space="preserve"> </w:t>
            </w:r>
            <w:proofErr w:type="spellStart"/>
            <w:r w:rsidRPr="00D63A2A">
              <w:rPr>
                <w:rFonts w:asciiTheme="minorHAnsi" w:hAnsiTheme="minorHAnsi" w:cstheme="minorHAnsi"/>
                <w:b/>
                <w:sz w:val="20"/>
                <w:szCs w:val="20"/>
                <w:lang w:val="en-US"/>
              </w:rPr>
              <w:t>δεδομένων</w:t>
            </w:r>
            <w:proofErr w:type="spellEnd"/>
            <w:r w:rsidR="00D63A2A">
              <w:rPr>
                <w:rFonts w:asciiTheme="minorHAnsi" w:hAnsiTheme="minorHAnsi" w:cstheme="minorHAnsi"/>
                <w:b/>
                <w:sz w:val="20"/>
                <w:szCs w:val="20"/>
                <w:lang w:val="en-US"/>
              </w:rPr>
              <w:t xml:space="preserve">, </w:t>
            </w:r>
            <w:r w:rsidR="00D63A2A" w:rsidRPr="00D63A2A">
              <w:rPr>
                <w:rStyle w:val="Strong"/>
                <w:rFonts w:asciiTheme="minorHAnsi" w:hAnsiTheme="minorHAnsi" w:cstheme="minorHAnsi"/>
                <w:sz w:val="20"/>
                <w:szCs w:val="20"/>
                <w:lang w:val="en-US"/>
              </w:rPr>
              <w:t>2</w:t>
            </w:r>
            <w:r w:rsidR="00D63A2A" w:rsidRPr="00D63A2A">
              <w:rPr>
                <w:rStyle w:val="Strong"/>
                <w:rFonts w:asciiTheme="minorHAnsi" w:hAnsiTheme="minorHAnsi" w:cstheme="minorHAnsi"/>
                <w:sz w:val="20"/>
                <w:szCs w:val="20"/>
              </w:rPr>
              <w:t>η</w:t>
            </w:r>
            <w:r w:rsidR="00D63A2A" w:rsidRPr="00D63A2A">
              <w:rPr>
                <w:rStyle w:val="Strong"/>
                <w:rFonts w:asciiTheme="minorHAnsi" w:hAnsiTheme="minorHAnsi" w:cstheme="minorHAnsi"/>
                <w:sz w:val="20"/>
                <w:szCs w:val="20"/>
                <w:lang w:val="en-US"/>
              </w:rPr>
              <w:t xml:space="preserve"> </w:t>
            </w:r>
            <w:r w:rsidR="00D63A2A" w:rsidRPr="00D63A2A">
              <w:rPr>
                <w:rStyle w:val="Strong"/>
                <w:rFonts w:asciiTheme="minorHAnsi" w:hAnsiTheme="minorHAnsi" w:cstheme="minorHAnsi"/>
                <w:sz w:val="20"/>
                <w:szCs w:val="20"/>
              </w:rPr>
              <w:t>Έκδοση</w:t>
            </w:r>
            <w:r w:rsidRPr="00D63A2A">
              <w:rPr>
                <w:rFonts w:asciiTheme="minorHAnsi" w:hAnsiTheme="minorHAnsi" w:cstheme="minorHAnsi"/>
                <w:sz w:val="20"/>
                <w:szCs w:val="20"/>
                <w:lang w:val="en-US"/>
              </w:rPr>
              <w:t xml:space="preserve">, </w:t>
            </w:r>
            <w:r w:rsidR="00D63A2A" w:rsidRPr="00D63A2A">
              <w:rPr>
                <w:rFonts w:asciiTheme="minorHAnsi" w:hAnsiTheme="minorHAnsi" w:cstheme="minorHAnsi"/>
                <w:sz w:val="20"/>
                <w:szCs w:val="20"/>
                <w:lang w:val="en-US"/>
              </w:rPr>
              <w:t>201</w:t>
            </w:r>
            <w:r w:rsidR="00D63A2A">
              <w:rPr>
                <w:rFonts w:asciiTheme="minorHAnsi" w:hAnsiTheme="minorHAnsi" w:cstheme="minorHAnsi"/>
                <w:sz w:val="20"/>
                <w:szCs w:val="20"/>
                <w:lang w:val="en-US"/>
              </w:rPr>
              <w:t>8</w:t>
            </w:r>
            <w:r w:rsidR="00D63A2A" w:rsidRPr="00D63A2A">
              <w:rPr>
                <w:rFonts w:asciiTheme="minorHAnsi" w:hAnsiTheme="minorHAnsi" w:cstheme="minorHAnsi"/>
                <w:sz w:val="20"/>
                <w:szCs w:val="20"/>
                <w:lang w:val="en-US"/>
              </w:rPr>
              <w:t>, ΕΚΔΟΣΕΙΣ Α. ΤΖΙΟΛΑ &amp; ΥΙΟΙ Α.Ε</w:t>
            </w:r>
            <w:r w:rsidR="00D63A2A">
              <w:rPr>
                <w:rFonts w:asciiTheme="minorHAnsi" w:hAnsiTheme="minorHAnsi" w:cstheme="minorHAnsi"/>
                <w:sz w:val="20"/>
                <w:szCs w:val="20"/>
                <w:lang w:val="en-US"/>
              </w:rPr>
              <w:t xml:space="preserve">, </w:t>
            </w:r>
            <w:r w:rsidR="00D63A2A">
              <w:rPr>
                <w:rFonts w:asciiTheme="minorHAnsi" w:hAnsiTheme="minorHAnsi" w:cstheme="minorHAnsi"/>
                <w:sz w:val="20"/>
                <w:szCs w:val="20"/>
              </w:rPr>
              <w:t>Αθήνα</w:t>
            </w:r>
            <w:r w:rsidR="00D63A2A" w:rsidRPr="00D63A2A">
              <w:rPr>
                <w:rFonts w:asciiTheme="minorHAnsi" w:hAnsiTheme="minorHAnsi" w:cstheme="minorHAnsi"/>
                <w:sz w:val="20"/>
                <w:szCs w:val="20"/>
                <w:lang w:val="en-US"/>
              </w:rPr>
              <w:t>.</w:t>
            </w:r>
          </w:p>
          <w:p w:rsidR="00D63A2A" w:rsidRPr="00D63A2A" w:rsidRDefault="00D63A2A" w:rsidP="00D63A2A">
            <w:pPr>
              <w:numPr>
                <w:ilvl w:val="0"/>
                <w:numId w:val="28"/>
              </w:numPr>
              <w:spacing w:after="0" w:line="240" w:lineRule="auto"/>
              <w:jc w:val="both"/>
              <w:rPr>
                <w:rFonts w:asciiTheme="minorHAnsi" w:hAnsiTheme="minorHAnsi" w:cstheme="minorHAnsi"/>
                <w:sz w:val="20"/>
                <w:szCs w:val="20"/>
              </w:rPr>
            </w:pPr>
            <w:r>
              <w:t>ΑΛ. ΝΑΝΟΠΟΥΛΟΣ, Γ. ΜΑΝΩΛΟΠΟΥΛΟΣ</w:t>
            </w:r>
            <w:r>
              <w:t xml:space="preserve">, </w:t>
            </w:r>
            <w:r>
              <w:rPr>
                <w:rStyle w:val="Strong"/>
              </w:rPr>
              <w:t>ΕΙΣΑΓΩΓΗ ΣΤΗΝ ΕΞΟΡΥΞΗ ΔΕΔΟΜΕΝΩΝ ΚΑΙ ΤΙΣ ΑΠΟΘΗΚΕΣ ΔΕΔΟΜΕΝΩΝ</w:t>
            </w:r>
            <w:r>
              <w:rPr>
                <w:rStyle w:val="Strong"/>
              </w:rPr>
              <w:t xml:space="preserve">, 2008, </w:t>
            </w:r>
            <w:r>
              <w:t>ΕΚΔΟΣΕΙΣ ΝΕΩΝ ΤΕΧΝΟΛΟΓΙΩΝ ΜΟΝ. ΕΠΕ</w:t>
            </w:r>
          </w:p>
          <w:p w:rsidR="00D24BCD" w:rsidRPr="00D63A2A" w:rsidRDefault="00D24BCD" w:rsidP="00D63A2A">
            <w:pPr>
              <w:numPr>
                <w:ilvl w:val="0"/>
                <w:numId w:val="28"/>
              </w:numPr>
              <w:spacing w:after="0" w:line="240" w:lineRule="auto"/>
              <w:jc w:val="both"/>
              <w:rPr>
                <w:rFonts w:asciiTheme="minorHAnsi" w:hAnsiTheme="minorHAnsi" w:cstheme="minorHAnsi"/>
                <w:sz w:val="20"/>
                <w:szCs w:val="20"/>
              </w:rPr>
            </w:pPr>
            <w:r w:rsidRPr="00D63A2A">
              <w:rPr>
                <w:rFonts w:asciiTheme="minorHAnsi" w:hAnsiTheme="minorHAnsi" w:cstheme="minorHAnsi"/>
                <w:sz w:val="20"/>
                <w:szCs w:val="20"/>
              </w:rPr>
              <w:t xml:space="preserve">Κύρκος Ευστάθιος. </w:t>
            </w:r>
            <w:r w:rsidRPr="00D63A2A">
              <w:rPr>
                <w:rFonts w:asciiTheme="minorHAnsi" w:hAnsiTheme="minorHAnsi" w:cstheme="minorHAnsi"/>
                <w:b/>
                <w:sz w:val="20"/>
                <w:szCs w:val="20"/>
              </w:rPr>
              <w:t>Επιχειρηματική Ευφυΐα και Εξόρυξη Δεδομένων</w:t>
            </w:r>
            <w:r w:rsidRPr="00D63A2A">
              <w:rPr>
                <w:rFonts w:asciiTheme="minorHAnsi" w:hAnsiTheme="minorHAnsi" w:cstheme="minorHAnsi"/>
                <w:sz w:val="20"/>
                <w:szCs w:val="20"/>
              </w:rPr>
              <w:t xml:space="preserve"> (Κωδικός Βιβλίου στον Εύδοξο: 320088) Έκδοση: 1/2016 ISBN: 978-960-603-109-0. Ηλεκτρονικό Βιβλίο. Διαθέτης (Εκδότης): Ελληνικά Ακαδημαϊκά Ηλεκτρονικά Συγγράμματα και Βοηθήματα - Αποθετήριο "</w:t>
            </w:r>
            <w:proofErr w:type="spellStart"/>
            <w:r w:rsidRPr="00D63A2A">
              <w:rPr>
                <w:rFonts w:asciiTheme="minorHAnsi" w:hAnsiTheme="minorHAnsi" w:cstheme="minorHAnsi"/>
                <w:sz w:val="20"/>
                <w:szCs w:val="20"/>
              </w:rPr>
              <w:t>Κάλλιπος</w:t>
            </w:r>
            <w:proofErr w:type="spellEnd"/>
            <w:r w:rsidRPr="00D63A2A">
              <w:rPr>
                <w:rFonts w:asciiTheme="minorHAnsi" w:hAnsiTheme="minorHAnsi" w:cstheme="minorHAnsi"/>
                <w:sz w:val="20"/>
                <w:szCs w:val="20"/>
              </w:rPr>
              <w:t xml:space="preserve">". </w:t>
            </w:r>
          </w:p>
          <w:p w:rsidR="00D24BCD" w:rsidRDefault="00D24BCD" w:rsidP="00D63A2A">
            <w:pPr>
              <w:numPr>
                <w:ilvl w:val="0"/>
                <w:numId w:val="28"/>
              </w:numPr>
              <w:spacing w:after="0" w:line="240" w:lineRule="auto"/>
              <w:jc w:val="both"/>
              <w:rPr>
                <w:rFonts w:asciiTheme="minorHAnsi" w:hAnsiTheme="minorHAnsi" w:cstheme="minorHAnsi"/>
                <w:sz w:val="20"/>
                <w:szCs w:val="20"/>
              </w:rPr>
            </w:pPr>
            <w:proofErr w:type="spellStart"/>
            <w:r w:rsidRPr="00D63A2A">
              <w:rPr>
                <w:rFonts w:asciiTheme="minorHAnsi" w:hAnsiTheme="minorHAnsi" w:cstheme="minorHAnsi"/>
                <w:sz w:val="20"/>
                <w:szCs w:val="20"/>
              </w:rPr>
              <w:t>Σταλίδης</w:t>
            </w:r>
            <w:proofErr w:type="spellEnd"/>
            <w:r w:rsidRPr="00D63A2A">
              <w:rPr>
                <w:rFonts w:asciiTheme="minorHAnsi" w:hAnsiTheme="minorHAnsi" w:cstheme="minorHAnsi"/>
                <w:sz w:val="20"/>
                <w:szCs w:val="20"/>
              </w:rPr>
              <w:t xml:space="preserve"> Γιώργος, Καρδάρας Δημήτρης. </w:t>
            </w:r>
            <w:r w:rsidRPr="00D63A2A">
              <w:rPr>
                <w:rFonts w:asciiTheme="minorHAnsi" w:hAnsiTheme="minorHAnsi" w:cstheme="minorHAnsi"/>
                <w:b/>
                <w:sz w:val="20"/>
                <w:szCs w:val="20"/>
              </w:rPr>
              <w:t>Διαχείριση δεδομένων και επιχειρηματική ευφυΐα</w:t>
            </w:r>
            <w:r w:rsidRPr="00D63A2A">
              <w:rPr>
                <w:rFonts w:asciiTheme="minorHAnsi" w:hAnsiTheme="minorHAnsi" w:cstheme="minorHAnsi"/>
                <w:sz w:val="20"/>
                <w:szCs w:val="20"/>
              </w:rPr>
              <w:t>. (Κωδικός Βιβλίου στον Εύδοξο: 320080). Έκδοση: 1/2016. ISBN: 978-960-603-398-8. Ηλεκτρονικό Βιβλίο Διαθέτης (Εκδότης): Ελληνικά Ακαδημαϊκά Ηλεκτρονικά Συγγράμματα και Βοηθήματα - Αποθετήριο "</w:t>
            </w:r>
            <w:proofErr w:type="spellStart"/>
            <w:r w:rsidRPr="00D63A2A">
              <w:rPr>
                <w:rFonts w:asciiTheme="minorHAnsi" w:hAnsiTheme="minorHAnsi" w:cstheme="minorHAnsi"/>
                <w:sz w:val="20"/>
                <w:szCs w:val="20"/>
              </w:rPr>
              <w:t>Κάλλιπος</w:t>
            </w:r>
            <w:proofErr w:type="spellEnd"/>
            <w:r w:rsidRPr="00D63A2A">
              <w:rPr>
                <w:rFonts w:asciiTheme="minorHAnsi" w:hAnsiTheme="minorHAnsi" w:cstheme="minorHAnsi"/>
                <w:sz w:val="20"/>
                <w:szCs w:val="20"/>
              </w:rPr>
              <w:t>"</w:t>
            </w:r>
          </w:p>
          <w:p w:rsidR="00D63A2A" w:rsidRDefault="00D63A2A" w:rsidP="00D63A2A">
            <w:pPr>
              <w:spacing w:after="0" w:line="240" w:lineRule="auto"/>
              <w:jc w:val="both"/>
              <w:rPr>
                <w:rFonts w:cs="Arial"/>
                <w:b/>
                <w:i/>
                <w:sz w:val="16"/>
                <w:szCs w:val="16"/>
              </w:rPr>
            </w:pPr>
            <w:r>
              <w:rPr>
                <w:rFonts w:cs="Arial"/>
                <w:b/>
                <w:i/>
                <w:sz w:val="16"/>
                <w:szCs w:val="16"/>
                <w:lang w:val="en-US"/>
              </w:rPr>
              <w:t>-</w:t>
            </w:r>
            <w:r>
              <w:rPr>
                <w:rFonts w:cs="Arial"/>
                <w:b/>
                <w:i/>
                <w:sz w:val="16"/>
                <w:szCs w:val="16"/>
              </w:rPr>
              <w:t>Συναφή</w:t>
            </w:r>
            <w:r>
              <w:rPr>
                <w:rFonts w:cs="Arial"/>
                <w:b/>
                <w:i/>
                <w:sz w:val="16"/>
                <w:szCs w:val="16"/>
                <w:lang w:val="en-US"/>
              </w:rPr>
              <w:t xml:space="preserve"> </w:t>
            </w:r>
            <w:r>
              <w:rPr>
                <w:rFonts w:cs="Arial"/>
                <w:b/>
                <w:i/>
                <w:sz w:val="16"/>
                <w:szCs w:val="16"/>
              </w:rPr>
              <w:t>επιστημονικά</w:t>
            </w:r>
            <w:r>
              <w:rPr>
                <w:rFonts w:cs="Arial"/>
                <w:b/>
                <w:i/>
                <w:sz w:val="16"/>
                <w:szCs w:val="16"/>
                <w:lang w:val="en-US"/>
              </w:rPr>
              <w:t xml:space="preserve"> </w:t>
            </w:r>
            <w:r>
              <w:rPr>
                <w:rFonts w:cs="Arial"/>
                <w:b/>
                <w:i/>
                <w:sz w:val="16"/>
                <w:szCs w:val="16"/>
              </w:rPr>
              <w:t>περιοδικά</w:t>
            </w:r>
            <w:r>
              <w:rPr>
                <w:rFonts w:cs="Arial"/>
                <w:b/>
                <w:i/>
                <w:sz w:val="16"/>
                <w:szCs w:val="16"/>
                <w:lang w:val="en-US"/>
              </w:rPr>
              <w:t>:</w:t>
            </w:r>
          </w:p>
          <w:p w:rsidR="00D63A2A" w:rsidRPr="00D63A2A" w:rsidRDefault="00D63A2A" w:rsidP="00D63A2A">
            <w:pPr>
              <w:pStyle w:val="ListParagraph"/>
              <w:numPr>
                <w:ilvl w:val="0"/>
                <w:numId w:val="32"/>
              </w:numPr>
              <w:autoSpaceDE w:val="0"/>
              <w:autoSpaceDN w:val="0"/>
              <w:adjustRightInd w:val="0"/>
              <w:spacing w:after="0" w:line="240" w:lineRule="auto"/>
              <w:rPr>
                <w:bCs/>
                <w:kern w:val="36"/>
                <w:sz w:val="20"/>
                <w:szCs w:val="20"/>
                <w:lang w:val="en-US" w:eastAsia="el-GR"/>
              </w:rPr>
            </w:pPr>
            <w:r w:rsidRPr="00D63A2A">
              <w:rPr>
                <w:sz w:val="20"/>
                <w:szCs w:val="20"/>
                <w:lang w:val="en-US"/>
              </w:rPr>
              <w:t>DATAMINE - Data Mining and Knowledge Discovery</w:t>
            </w:r>
          </w:p>
          <w:p w:rsidR="00D63A2A" w:rsidRPr="00D63A2A" w:rsidRDefault="00D63A2A" w:rsidP="00D63A2A">
            <w:pPr>
              <w:pStyle w:val="ListParagraph"/>
              <w:numPr>
                <w:ilvl w:val="0"/>
                <w:numId w:val="32"/>
              </w:numPr>
              <w:autoSpaceDE w:val="0"/>
              <w:autoSpaceDN w:val="0"/>
              <w:adjustRightInd w:val="0"/>
              <w:spacing w:after="0" w:line="240" w:lineRule="auto"/>
              <w:rPr>
                <w:bCs/>
                <w:kern w:val="36"/>
                <w:sz w:val="20"/>
                <w:szCs w:val="20"/>
                <w:lang w:val="en-US" w:eastAsia="el-GR"/>
              </w:rPr>
            </w:pPr>
            <w:r w:rsidRPr="00D63A2A">
              <w:rPr>
                <w:sz w:val="20"/>
                <w:szCs w:val="20"/>
              </w:rPr>
              <w:t xml:space="preserve">IDA - </w:t>
            </w:r>
            <w:proofErr w:type="spellStart"/>
            <w:r w:rsidRPr="00D63A2A">
              <w:rPr>
                <w:sz w:val="20"/>
                <w:szCs w:val="20"/>
              </w:rPr>
              <w:t>Intelligent</w:t>
            </w:r>
            <w:proofErr w:type="spellEnd"/>
            <w:r w:rsidRPr="00D63A2A">
              <w:rPr>
                <w:sz w:val="20"/>
                <w:szCs w:val="20"/>
              </w:rPr>
              <w:t xml:space="preserve"> </w:t>
            </w:r>
            <w:proofErr w:type="spellStart"/>
            <w:r w:rsidRPr="00D63A2A">
              <w:rPr>
                <w:sz w:val="20"/>
                <w:szCs w:val="20"/>
              </w:rPr>
              <w:t>Data</w:t>
            </w:r>
            <w:proofErr w:type="spellEnd"/>
            <w:r w:rsidRPr="00D63A2A">
              <w:rPr>
                <w:sz w:val="20"/>
                <w:szCs w:val="20"/>
              </w:rPr>
              <w:t xml:space="preserve"> </w:t>
            </w:r>
            <w:proofErr w:type="spellStart"/>
            <w:r w:rsidRPr="00D63A2A">
              <w:rPr>
                <w:sz w:val="20"/>
                <w:szCs w:val="20"/>
              </w:rPr>
              <w:t>Analysis</w:t>
            </w:r>
            <w:proofErr w:type="spellEnd"/>
          </w:p>
          <w:p w:rsidR="00D63A2A" w:rsidRPr="00D63A2A" w:rsidRDefault="00D63A2A" w:rsidP="00D63A2A">
            <w:pPr>
              <w:pStyle w:val="ListParagraph"/>
              <w:numPr>
                <w:ilvl w:val="0"/>
                <w:numId w:val="32"/>
              </w:numPr>
              <w:autoSpaceDE w:val="0"/>
              <w:autoSpaceDN w:val="0"/>
              <w:adjustRightInd w:val="0"/>
              <w:spacing w:after="0" w:line="240" w:lineRule="auto"/>
              <w:rPr>
                <w:bCs/>
                <w:kern w:val="36"/>
                <w:sz w:val="20"/>
                <w:szCs w:val="20"/>
                <w:lang w:val="en-US" w:eastAsia="el-GR"/>
              </w:rPr>
            </w:pPr>
            <w:r w:rsidRPr="00D63A2A">
              <w:rPr>
                <w:sz w:val="20"/>
                <w:szCs w:val="20"/>
                <w:lang w:val="en-US"/>
              </w:rPr>
              <w:t>IJDWM - International Journal of Data Warehousing and Mining</w:t>
            </w:r>
          </w:p>
          <w:p w:rsidR="00D63A2A" w:rsidRPr="00D63A2A" w:rsidRDefault="00D63A2A" w:rsidP="00D63A2A">
            <w:pPr>
              <w:numPr>
                <w:ilvl w:val="0"/>
                <w:numId w:val="32"/>
              </w:numPr>
              <w:spacing w:after="0" w:line="240" w:lineRule="auto"/>
              <w:jc w:val="both"/>
              <w:rPr>
                <w:rFonts w:asciiTheme="minorHAnsi" w:hAnsiTheme="minorHAnsi" w:cstheme="minorHAnsi"/>
                <w:sz w:val="20"/>
                <w:szCs w:val="20"/>
                <w:lang w:val="en-US"/>
              </w:rPr>
            </w:pPr>
            <w:r w:rsidRPr="00D63A2A">
              <w:rPr>
                <w:sz w:val="20"/>
                <w:szCs w:val="20"/>
                <w:lang w:val="en-US"/>
              </w:rPr>
              <w:t>MLDM - Transactions on Machine Learning and Data Mining</w:t>
            </w:r>
          </w:p>
        </w:tc>
      </w:tr>
    </w:tbl>
    <w:p w:rsidR="006C052C" w:rsidRPr="00D63A2A" w:rsidRDefault="006C052C">
      <w:pPr>
        <w:rPr>
          <w:lang w:val="en-US"/>
        </w:rPr>
      </w:pPr>
    </w:p>
    <w:sectPr w:rsidR="006C052C" w:rsidRPr="00D63A2A" w:rsidSect="0051315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AE00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2C5A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98CB01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423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4AC4F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12E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EF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AA4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6A4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D8F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B67F6"/>
    <w:multiLevelType w:val="multilevel"/>
    <w:tmpl w:val="15A0D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622BB7"/>
    <w:multiLevelType w:val="hybridMultilevel"/>
    <w:tmpl w:val="41D619D8"/>
    <w:lvl w:ilvl="0" w:tplc="A20E7030">
      <w:numFmt w:val="bullet"/>
      <w:lvlText w:val="-"/>
      <w:lvlJc w:val="left"/>
      <w:pPr>
        <w:ind w:left="720" w:hanging="360"/>
      </w:pPr>
      <w:rPr>
        <w:rFonts w:ascii="Calibri" w:eastAsia="Times New Roman"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2923808"/>
    <w:multiLevelType w:val="hybridMultilevel"/>
    <w:tmpl w:val="6FA47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4B676C4"/>
    <w:multiLevelType w:val="multilevel"/>
    <w:tmpl w:val="0CA68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930666"/>
    <w:multiLevelType w:val="hybridMultilevel"/>
    <w:tmpl w:val="68340C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063D7347"/>
    <w:multiLevelType w:val="hybridMultilevel"/>
    <w:tmpl w:val="8DEAD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FCF250F"/>
    <w:multiLevelType w:val="hybridMultilevel"/>
    <w:tmpl w:val="CE9CC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4121FA5"/>
    <w:multiLevelType w:val="hybridMultilevel"/>
    <w:tmpl w:val="D98C85A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15B7414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19EE054F"/>
    <w:multiLevelType w:val="hybridMultilevel"/>
    <w:tmpl w:val="9CAC058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A303D25"/>
    <w:multiLevelType w:val="hybridMultilevel"/>
    <w:tmpl w:val="E11CA8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B01792F"/>
    <w:multiLevelType w:val="hybridMultilevel"/>
    <w:tmpl w:val="BAEA2CE6"/>
    <w:lvl w:ilvl="0" w:tplc="04080001">
      <w:start w:val="1"/>
      <w:numFmt w:val="bullet"/>
      <w:lvlText w:val=""/>
      <w:lvlJc w:val="left"/>
      <w:pPr>
        <w:ind w:left="1080" w:hanging="360"/>
      </w:pPr>
      <w:rPr>
        <w:rFonts w:ascii="Symbol" w:hAnsi="Symbol"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2E4000AC"/>
    <w:multiLevelType w:val="hybridMultilevel"/>
    <w:tmpl w:val="C3B6C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16DAE"/>
    <w:multiLevelType w:val="hybridMultilevel"/>
    <w:tmpl w:val="DDEE9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25F2BC3"/>
    <w:multiLevelType w:val="hybridMultilevel"/>
    <w:tmpl w:val="345278E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38E1DBA"/>
    <w:multiLevelType w:val="hybridMultilevel"/>
    <w:tmpl w:val="5CE4ECA6"/>
    <w:lvl w:ilvl="0" w:tplc="A1DE50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3C42724"/>
    <w:multiLevelType w:val="hybridMultilevel"/>
    <w:tmpl w:val="9A007786"/>
    <w:lvl w:ilvl="0" w:tplc="976A6C7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E4553C"/>
    <w:multiLevelType w:val="hybridMultilevel"/>
    <w:tmpl w:val="619289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90C4B26"/>
    <w:multiLevelType w:val="hybridMultilevel"/>
    <w:tmpl w:val="5712A2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50663B"/>
    <w:multiLevelType w:val="hybridMultilevel"/>
    <w:tmpl w:val="FC608FE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A222E53"/>
    <w:multiLevelType w:val="hybridMultilevel"/>
    <w:tmpl w:val="DDEE9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CD01A8C"/>
    <w:multiLevelType w:val="hybridMultilevel"/>
    <w:tmpl w:val="C2C23B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D892256"/>
    <w:multiLevelType w:val="hybridMultilevel"/>
    <w:tmpl w:val="619289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650F60"/>
    <w:multiLevelType w:val="hybridMultilevel"/>
    <w:tmpl w:val="3818385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 w15:restartNumberingAfterBreak="0">
    <w:nsid w:val="692D3AD0"/>
    <w:multiLevelType w:val="hybridMultilevel"/>
    <w:tmpl w:val="FC6075D0"/>
    <w:lvl w:ilvl="0" w:tplc="1136A836">
      <w:start w:val="1"/>
      <w:numFmt w:val="decimal"/>
      <w:lvlText w:val="%1."/>
      <w:lvlJc w:val="left"/>
      <w:pPr>
        <w:ind w:left="786"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15:restartNumberingAfterBreak="0">
    <w:nsid w:val="6B0C6909"/>
    <w:multiLevelType w:val="hybridMultilevel"/>
    <w:tmpl w:val="BC7A2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35"/>
  </w:num>
  <w:num w:numId="4">
    <w:abstractNumId w:val="17"/>
  </w:num>
  <w:num w:numId="5">
    <w:abstractNumId w:val="28"/>
  </w:num>
  <w:num w:numId="6">
    <w:abstractNumId w:val="2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2"/>
  </w:num>
  <w:num w:numId="19">
    <w:abstractNumId w:val="11"/>
  </w:num>
  <w:num w:numId="20">
    <w:abstractNumId w:val="29"/>
  </w:num>
  <w:num w:numId="21">
    <w:abstractNumId w:val="20"/>
  </w:num>
  <w:num w:numId="22">
    <w:abstractNumId w:val="19"/>
  </w:num>
  <w:num w:numId="23">
    <w:abstractNumId w:val="31"/>
  </w:num>
  <w:num w:numId="24">
    <w:abstractNumId w:val="25"/>
  </w:num>
  <w:num w:numId="25">
    <w:abstractNumId w:val="36"/>
  </w:num>
  <w:num w:numId="26">
    <w:abstractNumId w:val="15"/>
  </w:num>
  <w:num w:numId="27">
    <w:abstractNumId w:val="24"/>
  </w:num>
  <w:num w:numId="28">
    <w:abstractNumId w:val="30"/>
  </w:num>
  <w:num w:numId="29">
    <w:abstractNumId w:val="13"/>
  </w:num>
  <w:num w:numId="30">
    <w:abstractNumId w:val="10"/>
  </w:num>
  <w:num w:numId="31">
    <w:abstractNumId w:val="26"/>
  </w:num>
  <w:num w:numId="32">
    <w:abstractNumId w:val="23"/>
  </w:num>
  <w:num w:numId="33">
    <w:abstractNumId w:val="33"/>
  </w:num>
  <w:num w:numId="34">
    <w:abstractNumId w:val="14"/>
  </w:num>
  <w:num w:numId="35">
    <w:abstractNumId w:val="34"/>
  </w:num>
  <w:num w:numId="36">
    <w:abstractNumId w:val="27"/>
  </w:num>
  <w:num w:numId="37">
    <w:abstractNumId w:val="18"/>
  </w:num>
  <w:num w:numId="38">
    <w:abstractNumId w:val="2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50B81"/>
    <w:rsid w:val="00003A0C"/>
    <w:rsid w:val="00006A0C"/>
    <w:rsid w:val="00007AB8"/>
    <w:rsid w:val="000123B9"/>
    <w:rsid w:val="00022418"/>
    <w:rsid w:val="000351FB"/>
    <w:rsid w:val="000501D1"/>
    <w:rsid w:val="000508D9"/>
    <w:rsid w:val="00050B81"/>
    <w:rsid w:val="00050F05"/>
    <w:rsid w:val="00053A8D"/>
    <w:rsid w:val="000642A0"/>
    <w:rsid w:val="00066D9A"/>
    <w:rsid w:val="00072271"/>
    <w:rsid w:val="000733E0"/>
    <w:rsid w:val="00075DF3"/>
    <w:rsid w:val="00093E18"/>
    <w:rsid w:val="00096AF5"/>
    <w:rsid w:val="00096F9A"/>
    <w:rsid w:val="000C7807"/>
    <w:rsid w:val="000D1DB7"/>
    <w:rsid w:val="000F5528"/>
    <w:rsid w:val="000F5FB0"/>
    <w:rsid w:val="00100D98"/>
    <w:rsid w:val="00107FF8"/>
    <w:rsid w:val="0011016C"/>
    <w:rsid w:val="00115E44"/>
    <w:rsid w:val="00117C0F"/>
    <w:rsid w:val="001203EC"/>
    <w:rsid w:val="00120856"/>
    <w:rsid w:val="0012100E"/>
    <w:rsid w:val="001270EB"/>
    <w:rsid w:val="00155CFF"/>
    <w:rsid w:val="00155D1E"/>
    <w:rsid w:val="00157AFB"/>
    <w:rsid w:val="00164201"/>
    <w:rsid w:val="001745BA"/>
    <w:rsid w:val="0017530E"/>
    <w:rsid w:val="001826C9"/>
    <w:rsid w:val="00183765"/>
    <w:rsid w:val="00190AFC"/>
    <w:rsid w:val="001953A2"/>
    <w:rsid w:val="001A3F9B"/>
    <w:rsid w:val="001B1822"/>
    <w:rsid w:val="001C0156"/>
    <w:rsid w:val="001C2590"/>
    <w:rsid w:val="001C5783"/>
    <w:rsid w:val="001D341B"/>
    <w:rsid w:val="001F4CF1"/>
    <w:rsid w:val="00211334"/>
    <w:rsid w:val="002218FC"/>
    <w:rsid w:val="00224886"/>
    <w:rsid w:val="00227FD5"/>
    <w:rsid w:val="00241094"/>
    <w:rsid w:val="002428A9"/>
    <w:rsid w:val="0024719A"/>
    <w:rsid w:val="00251FDD"/>
    <w:rsid w:val="00252936"/>
    <w:rsid w:val="00270884"/>
    <w:rsid w:val="002743D9"/>
    <w:rsid w:val="002755A8"/>
    <w:rsid w:val="002A0E3D"/>
    <w:rsid w:val="002A2497"/>
    <w:rsid w:val="002B48FF"/>
    <w:rsid w:val="002B53CB"/>
    <w:rsid w:val="002B5605"/>
    <w:rsid w:val="002B694D"/>
    <w:rsid w:val="002C52E8"/>
    <w:rsid w:val="002D1757"/>
    <w:rsid w:val="002D7440"/>
    <w:rsid w:val="00300D7E"/>
    <w:rsid w:val="00315032"/>
    <w:rsid w:val="003316E6"/>
    <w:rsid w:val="00340DC3"/>
    <w:rsid w:val="00352A30"/>
    <w:rsid w:val="00353573"/>
    <w:rsid w:val="003662FB"/>
    <w:rsid w:val="00376408"/>
    <w:rsid w:val="00397E0A"/>
    <w:rsid w:val="003B0310"/>
    <w:rsid w:val="003B45BC"/>
    <w:rsid w:val="003B45BE"/>
    <w:rsid w:val="003B751D"/>
    <w:rsid w:val="003C0514"/>
    <w:rsid w:val="003C4A4C"/>
    <w:rsid w:val="003F1643"/>
    <w:rsid w:val="003F5FA6"/>
    <w:rsid w:val="00402111"/>
    <w:rsid w:val="004031A7"/>
    <w:rsid w:val="00405E5C"/>
    <w:rsid w:val="0040621E"/>
    <w:rsid w:val="00416AD6"/>
    <w:rsid w:val="00430CDD"/>
    <w:rsid w:val="00453B64"/>
    <w:rsid w:val="00460042"/>
    <w:rsid w:val="00460C00"/>
    <w:rsid w:val="004627EE"/>
    <w:rsid w:val="00494008"/>
    <w:rsid w:val="004A21CE"/>
    <w:rsid w:val="004A78CF"/>
    <w:rsid w:val="004B1A20"/>
    <w:rsid w:val="004D51D1"/>
    <w:rsid w:val="004D5AA9"/>
    <w:rsid w:val="004F3596"/>
    <w:rsid w:val="00501689"/>
    <w:rsid w:val="005050A3"/>
    <w:rsid w:val="0051051D"/>
    <w:rsid w:val="00513158"/>
    <w:rsid w:val="00525FB2"/>
    <w:rsid w:val="0052634C"/>
    <w:rsid w:val="0052725F"/>
    <w:rsid w:val="00532C7F"/>
    <w:rsid w:val="00570308"/>
    <w:rsid w:val="00581C68"/>
    <w:rsid w:val="0058524D"/>
    <w:rsid w:val="00594DC0"/>
    <w:rsid w:val="005A42C3"/>
    <w:rsid w:val="005B033E"/>
    <w:rsid w:val="005B1C64"/>
    <w:rsid w:val="005B5944"/>
    <w:rsid w:val="005E32D1"/>
    <w:rsid w:val="005F3A83"/>
    <w:rsid w:val="00603401"/>
    <w:rsid w:val="00605270"/>
    <w:rsid w:val="006076CF"/>
    <w:rsid w:val="00610BC4"/>
    <w:rsid w:val="00616701"/>
    <w:rsid w:val="00623284"/>
    <w:rsid w:val="00632D2B"/>
    <w:rsid w:val="0063407E"/>
    <w:rsid w:val="006407A7"/>
    <w:rsid w:val="006458D7"/>
    <w:rsid w:val="00652392"/>
    <w:rsid w:val="00673A14"/>
    <w:rsid w:val="00677E27"/>
    <w:rsid w:val="006951A7"/>
    <w:rsid w:val="00695F83"/>
    <w:rsid w:val="006A02EC"/>
    <w:rsid w:val="006A286C"/>
    <w:rsid w:val="006B1649"/>
    <w:rsid w:val="006B64E9"/>
    <w:rsid w:val="006C052C"/>
    <w:rsid w:val="006C0786"/>
    <w:rsid w:val="006E66F9"/>
    <w:rsid w:val="00705194"/>
    <w:rsid w:val="0070679A"/>
    <w:rsid w:val="00710844"/>
    <w:rsid w:val="00726337"/>
    <w:rsid w:val="00734BDD"/>
    <w:rsid w:val="00737A8A"/>
    <w:rsid w:val="0076026F"/>
    <w:rsid w:val="0077674E"/>
    <w:rsid w:val="00796FAF"/>
    <w:rsid w:val="007A543B"/>
    <w:rsid w:val="007B2385"/>
    <w:rsid w:val="007D4F0D"/>
    <w:rsid w:val="007D5DF0"/>
    <w:rsid w:val="007E2263"/>
    <w:rsid w:val="007E499C"/>
    <w:rsid w:val="007F1808"/>
    <w:rsid w:val="007F48E6"/>
    <w:rsid w:val="00827722"/>
    <w:rsid w:val="00832B3C"/>
    <w:rsid w:val="008343A9"/>
    <w:rsid w:val="008372AC"/>
    <w:rsid w:val="00840CDE"/>
    <w:rsid w:val="00842AE7"/>
    <w:rsid w:val="0084685D"/>
    <w:rsid w:val="008502B6"/>
    <w:rsid w:val="008549BC"/>
    <w:rsid w:val="0087594A"/>
    <w:rsid w:val="00887E87"/>
    <w:rsid w:val="008B5C21"/>
    <w:rsid w:val="008C371D"/>
    <w:rsid w:val="008D0653"/>
    <w:rsid w:val="008D0C6D"/>
    <w:rsid w:val="008D6EA7"/>
    <w:rsid w:val="008E0026"/>
    <w:rsid w:val="008E579C"/>
    <w:rsid w:val="00901378"/>
    <w:rsid w:val="00903555"/>
    <w:rsid w:val="00907017"/>
    <w:rsid w:val="009200F7"/>
    <w:rsid w:val="0092263A"/>
    <w:rsid w:val="00923A0C"/>
    <w:rsid w:val="009402F6"/>
    <w:rsid w:val="00946AF5"/>
    <w:rsid w:val="00950EC0"/>
    <w:rsid w:val="00951F02"/>
    <w:rsid w:val="00974B49"/>
    <w:rsid w:val="00974C95"/>
    <w:rsid w:val="009754F0"/>
    <w:rsid w:val="0099290C"/>
    <w:rsid w:val="009979EC"/>
    <w:rsid w:val="009A0C94"/>
    <w:rsid w:val="009C65D9"/>
    <w:rsid w:val="009D53E0"/>
    <w:rsid w:val="009E29B8"/>
    <w:rsid w:val="00A00573"/>
    <w:rsid w:val="00A01FC7"/>
    <w:rsid w:val="00A03C4B"/>
    <w:rsid w:val="00A106B9"/>
    <w:rsid w:val="00A17E28"/>
    <w:rsid w:val="00A354F2"/>
    <w:rsid w:val="00A45BD0"/>
    <w:rsid w:val="00A56E10"/>
    <w:rsid w:val="00A625D8"/>
    <w:rsid w:val="00A62734"/>
    <w:rsid w:val="00A87960"/>
    <w:rsid w:val="00AC759B"/>
    <w:rsid w:val="00AC7666"/>
    <w:rsid w:val="00AD39AA"/>
    <w:rsid w:val="00AE13A5"/>
    <w:rsid w:val="00B056C9"/>
    <w:rsid w:val="00B07CBF"/>
    <w:rsid w:val="00B17F01"/>
    <w:rsid w:val="00B25922"/>
    <w:rsid w:val="00B42EE3"/>
    <w:rsid w:val="00B430A1"/>
    <w:rsid w:val="00B5083B"/>
    <w:rsid w:val="00B66EDB"/>
    <w:rsid w:val="00B77DB8"/>
    <w:rsid w:val="00B9297F"/>
    <w:rsid w:val="00BA6195"/>
    <w:rsid w:val="00BC7BA0"/>
    <w:rsid w:val="00BD09B9"/>
    <w:rsid w:val="00BD0B76"/>
    <w:rsid w:val="00BE5DFE"/>
    <w:rsid w:val="00BF25FE"/>
    <w:rsid w:val="00BF3B8E"/>
    <w:rsid w:val="00BF4C1E"/>
    <w:rsid w:val="00BF6D32"/>
    <w:rsid w:val="00BF7520"/>
    <w:rsid w:val="00C00E07"/>
    <w:rsid w:val="00C11402"/>
    <w:rsid w:val="00C32A40"/>
    <w:rsid w:val="00C339A2"/>
    <w:rsid w:val="00C46C4E"/>
    <w:rsid w:val="00C50C5C"/>
    <w:rsid w:val="00C52082"/>
    <w:rsid w:val="00C540E1"/>
    <w:rsid w:val="00C609AF"/>
    <w:rsid w:val="00C65DBE"/>
    <w:rsid w:val="00C6788D"/>
    <w:rsid w:val="00C80FC4"/>
    <w:rsid w:val="00C8556B"/>
    <w:rsid w:val="00CA1888"/>
    <w:rsid w:val="00CA71A9"/>
    <w:rsid w:val="00CC764D"/>
    <w:rsid w:val="00CD2D2E"/>
    <w:rsid w:val="00CD3684"/>
    <w:rsid w:val="00CF6F2C"/>
    <w:rsid w:val="00CF7437"/>
    <w:rsid w:val="00D00E29"/>
    <w:rsid w:val="00D015D2"/>
    <w:rsid w:val="00D05389"/>
    <w:rsid w:val="00D24BCD"/>
    <w:rsid w:val="00D32530"/>
    <w:rsid w:val="00D44B6E"/>
    <w:rsid w:val="00D52728"/>
    <w:rsid w:val="00D55FA4"/>
    <w:rsid w:val="00D6176C"/>
    <w:rsid w:val="00D62F93"/>
    <w:rsid w:val="00D63A2A"/>
    <w:rsid w:val="00D6645B"/>
    <w:rsid w:val="00D85955"/>
    <w:rsid w:val="00D87FC6"/>
    <w:rsid w:val="00DA0D5D"/>
    <w:rsid w:val="00DA6EA6"/>
    <w:rsid w:val="00DA7A5C"/>
    <w:rsid w:val="00DB113B"/>
    <w:rsid w:val="00DB6257"/>
    <w:rsid w:val="00DC4608"/>
    <w:rsid w:val="00DE11CE"/>
    <w:rsid w:val="00DE18B6"/>
    <w:rsid w:val="00DF6C34"/>
    <w:rsid w:val="00E04339"/>
    <w:rsid w:val="00E121A0"/>
    <w:rsid w:val="00E5201E"/>
    <w:rsid w:val="00E5419E"/>
    <w:rsid w:val="00E54637"/>
    <w:rsid w:val="00E64D10"/>
    <w:rsid w:val="00E671F8"/>
    <w:rsid w:val="00E93C6E"/>
    <w:rsid w:val="00EA0860"/>
    <w:rsid w:val="00EA530C"/>
    <w:rsid w:val="00EA5ACC"/>
    <w:rsid w:val="00EC60B6"/>
    <w:rsid w:val="00ED3AED"/>
    <w:rsid w:val="00ED64A7"/>
    <w:rsid w:val="00ED6532"/>
    <w:rsid w:val="00F11A6F"/>
    <w:rsid w:val="00F15024"/>
    <w:rsid w:val="00F1568F"/>
    <w:rsid w:val="00F30F94"/>
    <w:rsid w:val="00F37260"/>
    <w:rsid w:val="00F56E0A"/>
    <w:rsid w:val="00F934A5"/>
    <w:rsid w:val="00FA0FB0"/>
    <w:rsid w:val="00FC04F3"/>
    <w:rsid w:val="00FD4511"/>
    <w:rsid w:val="00FD56A6"/>
    <w:rsid w:val="00FE07D2"/>
    <w:rsid w:val="00FE1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492DE"/>
  <w15:docId w15:val="{4D157120-636B-4135-AEE5-711B1E6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F5"/>
    <w:pPr>
      <w:spacing w:after="200" w:line="276" w:lineRule="auto"/>
    </w:pPr>
    <w:rPr>
      <w:rFonts w:eastAsia="Times New Roman"/>
      <w:sz w:val="22"/>
      <w:szCs w:val="22"/>
      <w:lang w:eastAsia="en-US"/>
    </w:rPr>
  </w:style>
  <w:style w:type="paragraph" w:styleId="Heading1">
    <w:name w:val="heading 1"/>
    <w:basedOn w:val="Normal"/>
    <w:link w:val="Heading1Char"/>
    <w:uiPriority w:val="99"/>
    <w:qFormat/>
    <w:locked/>
    <w:rsid w:val="00E04339"/>
    <w:pPr>
      <w:spacing w:before="100" w:beforeAutospacing="1" w:after="100" w:afterAutospacing="1" w:line="240" w:lineRule="auto"/>
      <w:outlineLvl w:val="0"/>
    </w:pPr>
    <w:rPr>
      <w:rFonts w:ascii="Times New Roman" w:hAnsi="Times New Roman"/>
      <w:b/>
      <w:bCs/>
      <w:kern w:val="36"/>
      <w:sz w:val="48"/>
      <w:szCs w:val="48"/>
      <w:lang w:eastAsia="el-GR"/>
    </w:rPr>
  </w:style>
  <w:style w:type="paragraph" w:styleId="Heading2">
    <w:name w:val="heading 2"/>
    <w:basedOn w:val="Normal"/>
    <w:link w:val="Heading2Char"/>
    <w:uiPriority w:val="99"/>
    <w:qFormat/>
    <w:locked/>
    <w:rsid w:val="00E04339"/>
    <w:pPr>
      <w:spacing w:before="100" w:beforeAutospacing="1" w:after="100" w:afterAutospacing="1" w:line="240" w:lineRule="auto"/>
      <w:outlineLvl w:val="1"/>
    </w:pPr>
    <w:rPr>
      <w:rFonts w:ascii="Times New Roman" w:hAnsi="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33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E04339"/>
    <w:rPr>
      <w:rFonts w:ascii="Times New Roman" w:hAnsi="Times New Roman" w:cs="Times New Roman"/>
      <w:b/>
      <w:bCs/>
      <w:sz w:val="36"/>
      <w:szCs w:val="36"/>
    </w:rPr>
  </w:style>
  <w:style w:type="table" w:styleId="TableGrid">
    <w:name w:val="Table Grid"/>
    <w:basedOn w:val="TableNormal"/>
    <w:uiPriority w:val="99"/>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Normal"/>
    <w:uiPriority w:val="99"/>
    <w:rsid w:val="001D341B"/>
    <w:pPr>
      <w:ind w:left="720"/>
      <w:contextualSpacing/>
    </w:pPr>
  </w:style>
  <w:style w:type="paragraph" w:styleId="BalloonText">
    <w:name w:val="Balloon Text"/>
    <w:basedOn w:val="Normal"/>
    <w:link w:val="BalloonTextChar"/>
    <w:uiPriority w:val="99"/>
    <w:rsid w:val="00776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7674E"/>
    <w:rPr>
      <w:rFonts w:ascii="Tahoma" w:hAnsi="Tahoma" w:cs="Tahoma"/>
      <w:sz w:val="16"/>
      <w:szCs w:val="16"/>
      <w:lang w:eastAsia="en-US"/>
    </w:rPr>
  </w:style>
  <w:style w:type="character" w:styleId="Hyperlink">
    <w:name w:val="Hyperlink"/>
    <w:basedOn w:val="DefaultParagraphFont"/>
    <w:uiPriority w:val="99"/>
    <w:unhideWhenUsed/>
    <w:rsid w:val="002D1757"/>
    <w:rPr>
      <w:color w:val="0000FF"/>
      <w:u w:val="single"/>
    </w:rPr>
  </w:style>
  <w:style w:type="paragraph" w:styleId="ListParagraph">
    <w:name w:val="List Paragraph"/>
    <w:basedOn w:val="Normal"/>
    <w:uiPriority w:val="34"/>
    <w:qFormat/>
    <w:rsid w:val="000F5528"/>
    <w:pPr>
      <w:ind w:left="720"/>
      <w:contextualSpacing/>
    </w:pPr>
  </w:style>
  <w:style w:type="character" w:styleId="FollowedHyperlink">
    <w:name w:val="FollowedHyperlink"/>
    <w:basedOn w:val="DefaultParagraphFont"/>
    <w:uiPriority w:val="99"/>
    <w:semiHidden/>
    <w:unhideWhenUsed/>
    <w:rsid w:val="007D4F0D"/>
    <w:rPr>
      <w:color w:val="800080" w:themeColor="followedHyperlink"/>
      <w:u w:val="single"/>
    </w:rPr>
  </w:style>
  <w:style w:type="paragraph" w:styleId="NormalWeb">
    <w:name w:val="Normal (Web)"/>
    <w:basedOn w:val="Normal"/>
    <w:uiPriority w:val="99"/>
    <w:unhideWhenUsed/>
    <w:rsid w:val="0063407E"/>
    <w:pPr>
      <w:spacing w:before="100" w:beforeAutospacing="1" w:after="100" w:afterAutospacing="1" w:line="240" w:lineRule="auto"/>
    </w:pPr>
    <w:rPr>
      <w:rFonts w:ascii="Times New Roman" w:hAnsi="Times New Roman"/>
      <w:sz w:val="24"/>
      <w:szCs w:val="24"/>
      <w:lang w:eastAsia="el-GR"/>
    </w:rPr>
  </w:style>
  <w:style w:type="character" w:styleId="Strong">
    <w:name w:val="Strong"/>
    <w:basedOn w:val="DefaultParagraphFont"/>
    <w:uiPriority w:val="22"/>
    <w:qFormat/>
    <w:locked/>
    <w:rsid w:val="00D63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74822">
      <w:bodyDiv w:val="1"/>
      <w:marLeft w:val="0"/>
      <w:marRight w:val="0"/>
      <w:marTop w:val="0"/>
      <w:marBottom w:val="0"/>
      <w:divBdr>
        <w:top w:val="none" w:sz="0" w:space="0" w:color="auto"/>
        <w:left w:val="none" w:sz="0" w:space="0" w:color="auto"/>
        <w:bottom w:val="none" w:sz="0" w:space="0" w:color="auto"/>
        <w:right w:val="none" w:sz="0" w:space="0" w:color="auto"/>
      </w:divBdr>
    </w:div>
    <w:div w:id="894926126">
      <w:marLeft w:val="0"/>
      <w:marRight w:val="0"/>
      <w:marTop w:val="0"/>
      <w:marBottom w:val="0"/>
      <w:divBdr>
        <w:top w:val="none" w:sz="0" w:space="0" w:color="auto"/>
        <w:left w:val="none" w:sz="0" w:space="0" w:color="auto"/>
        <w:bottom w:val="none" w:sz="0" w:space="0" w:color="auto"/>
        <w:right w:val="none" w:sz="0" w:space="0" w:color="auto"/>
      </w:divBdr>
    </w:div>
    <w:div w:id="894926127">
      <w:marLeft w:val="0"/>
      <w:marRight w:val="0"/>
      <w:marTop w:val="0"/>
      <w:marBottom w:val="0"/>
      <w:divBdr>
        <w:top w:val="none" w:sz="0" w:space="0" w:color="auto"/>
        <w:left w:val="none" w:sz="0" w:space="0" w:color="auto"/>
        <w:bottom w:val="none" w:sz="0" w:space="0" w:color="auto"/>
        <w:right w:val="none" w:sz="0" w:space="0" w:color="auto"/>
      </w:divBdr>
    </w:div>
    <w:div w:id="894926128">
      <w:marLeft w:val="0"/>
      <w:marRight w:val="0"/>
      <w:marTop w:val="0"/>
      <w:marBottom w:val="0"/>
      <w:divBdr>
        <w:top w:val="none" w:sz="0" w:space="0" w:color="auto"/>
        <w:left w:val="none" w:sz="0" w:space="0" w:color="auto"/>
        <w:bottom w:val="none" w:sz="0" w:space="0" w:color="auto"/>
        <w:right w:val="none" w:sz="0" w:space="0" w:color="auto"/>
      </w:divBdr>
    </w:div>
    <w:div w:id="894926129">
      <w:marLeft w:val="0"/>
      <w:marRight w:val="0"/>
      <w:marTop w:val="0"/>
      <w:marBottom w:val="0"/>
      <w:divBdr>
        <w:top w:val="none" w:sz="0" w:space="0" w:color="auto"/>
        <w:left w:val="none" w:sz="0" w:space="0" w:color="auto"/>
        <w:bottom w:val="none" w:sz="0" w:space="0" w:color="auto"/>
        <w:right w:val="none" w:sz="0" w:space="0" w:color="auto"/>
      </w:divBdr>
    </w:div>
    <w:div w:id="894926130">
      <w:marLeft w:val="0"/>
      <w:marRight w:val="0"/>
      <w:marTop w:val="0"/>
      <w:marBottom w:val="0"/>
      <w:divBdr>
        <w:top w:val="none" w:sz="0" w:space="0" w:color="auto"/>
        <w:left w:val="none" w:sz="0" w:space="0" w:color="auto"/>
        <w:bottom w:val="none" w:sz="0" w:space="0" w:color="auto"/>
        <w:right w:val="none" w:sz="0" w:space="0" w:color="auto"/>
      </w:divBdr>
    </w:div>
    <w:div w:id="894926131">
      <w:marLeft w:val="0"/>
      <w:marRight w:val="0"/>
      <w:marTop w:val="0"/>
      <w:marBottom w:val="0"/>
      <w:divBdr>
        <w:top w:val="none" w:sz="0" w:space="0" w:color="auto"/>
        <w:left w:val="none" w:sz="0" w:space="0" w:color="auto"/>
        <w:bottom w:val="none" w:sz="0" w:space="0" w:color="auto"/>
        <w:right w:val="none" w:sz="0" w:space="0" w:color="auto"/>
      </w:divBdr>
    </w:div>
    <w:div w:id="894926132">
      <w:marLeft w:val="0"/>
      <w:marRight w:val="0"/>
      <w:marTop w:val="0"/>
      <w:marBottom w:val="0"/>
      <w:divBdr>
        <w:top w:val="none" w:sz="0" w:space="0" w:color="auto"/>
        <w:left w:val="none" w:sz="0" w:space="0" w:color="auto"/>
        <w:bottom w:val="none" w:sz="0" w:space="0" w:color="auto"/>
        <w:right w:val="none" w:sz="0" w:space="0" w:color="auto"/>
      </w:divBdr>
    </w:div>
    <w:div w:id="894926133">
      <w:marLeft w:val="0"/>
      <w:marRight w:val="0"/>
      <w:marTop w:val="0"/>
      <w:marBottom w:val="0"/>
      <w:divBdr>
        <w:top w:val="none" w:sz="0" w:space="0" w:color="auto"/>
        <w:left w:val="none" w:sz="0" w:space="0" w:color="auto"/>
        <w:bottom w:val="none" w:sz="0" w:space="0" w:color="auto"/>
        <w:right w:val="none" w:sz="0" w:space="0" w:color="auto"/>
      </w:divBdr>
    </w:div>
    <w:div w:id="894926134">
      <w:marLeft w:val="0"/>
      <w:marRight w:val="0"/>
      <w:marTop w:val="0"/>
      <w:marBottom w:val="0"/>
      <w:divBdr>
        <w:top w:val="none" w:sz="0" w:space="0" w:color="auto"/>
        <w:left w:val="none" w:sz="0" w:space="0" w:color="auto"/>
        <w:bottom w:val="none" w:sz="0" w:space="0" w:color="auto"/>
        <w:right w:val="none" w:sz="0" w:space="0" w:color="auto"/>
      </w:divBdr>
    </w:div>
    <w:div w:id="894926135">
      <w:marLeft w:val="0"/>
      <w:marRight w:val="0"/>
      <w:marTop w:val="0"/>
      <w:marBottom w:val="0"/>
      <w:divBdr>
        <w:top w:val="none" w:sz="0" w:space="0" w:color="auto"/>
        <w:left w:val="none" w:sz="0" w:space="0" w:color="auto"/>
        <w:bottom w:val="none" w:sz="0" w:space="0" w:color="auto"/>
        <w:right w:val="none" w:sz="0" w:space="0" w:color="auto"/>
      </w:divBdr>
    </w:div>
    <w:div w:id="894926136">
      <w:marLeft w:val="0"/>
      <w:marRight w:val="0"/>
      <w:marTop w:val="0"/>
      <w:marBottom w:val="0"/>
      <w:divBdr>
        <w:top w:val="none" w:sz="0" w:space="0" w:color="auto"/>
        <w:left w:val="none" w:sz="0" w:space="0" w:color="auto"/>
        <w:bottom w:val="none" w:sz="0" w:space="0" w:color="auto"/>
        <w:right w:val="none" w:sz="0" w:space="0" w:color="auto"/>
      </w:divBdr>
    </w:div>
    <w:div w:id="894926137">
      <w:marLeft w:val="0"/>
      <w:marRight w:val="0"/>
      <w:marTop w:val="0"/>
      <w:marBottom w:val="0"/>
      <w:divBdr>
        <w:top w:val="none" w:sz="0" w:space="0" w:color="auto"/>
        <w:left w:val="none" w:sz="0" w:space="0" w:color="auto"/>
        <w:bottom w:val="none" w:sz="0" w:space="0" w:color="auto"/>
        <w:right w:val="none" w:sz="0" w:space="0" w:color="auto"/>
      </w:divBdr>
    </w:div>
    <w:div w:id="894926138">
      <w:marLeft w:val="0"/>
      <w:marRight w:val="0"/>
      <w:marTop w:val="0"/>
      <w:marBottom w:val="0"/>
      <w:divBdr>
        <w:top w:val="none" w:sz="0" w:space="0" w:color="auto"/>
        <w:left w:val="none" w:sz="0" w:space="0" w:color="auto"/>
        <w:bottom w:val="none" w:sz="0" w:space="0" w:color="auto"/>
        <w:right w:val="none" w:sz="0" w:space="0" w:color="auto"/>
      </w:divBdr>
    </w:div>
    <w:div w:id="894926139">
      <w:marLeft w:val="0"/>
      <w:marRight w:val="0"/>
      <w:marTop w:val="0"/>
      <w:marBottom w:val="0"/>
      <w:divBdr>
        <w:top w:val="none" w:sz="0" w:space="0" w:color="auto"/>
        <w:left w:val="none" w:sz="0" w:space="0" w:color="auto"/>
        <w:bottom w:val="none" w:sz="0" w:space="0" w:color="auto"/>
        <w:right w:val="none" w:sz="0" w:space="0" w:color="auto"/>
      </w:divBdr>
    </w:div>
    <w:div w:id="894926140">
      <w:marLeft w:val="0"/>
      <w:marRight w:val="0"/>
      <w:marTop w:val="0"/>
      <w:marBottom w:val="0"/>
      <w:divBdr>
        <w:top w:val="none" w:sz="0" w:space="0" w:color="auto"/>
        <w:left w:val="none" w:sz="0" w:space="0" w:color="auto"/>
        <w:bottom w:val="none" w:sz="0" w:space="0" w:color="auto"/>
        <w:right w:val="none" w:sz="0" w:space="0" w:color="auto"/>
      </w:divBdr>
    </w:div>
    <w:div w:id="894926141">
      <w:marLeft w:val="0"/>
      <w:marRight w:val="0"/>
      <w:marTop w:val="0"/>
      <w:marBottom w:val="0"/>
      <w:divBdr>
        <w:top w:val="none" w:sz="0" w:space="0" w:color="auto"/>
        <w:left w:val="none" w:sz="0" w:space="0" w:color="auto"/>
        <w:bottom w:val="none" w:sz="0" w:space="0" w:color="auto"/>
        <w:right w:val="none" w:sz="0" w:space="0" w:color="auto"/>
      </w:divBdr>
    </w:div>
    <w:div w:id="894926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AOA1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1467</Words>
  <Characters>7927</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Michael Maliappis</cp:lastModifiedBy>
  <cp:revision>13</cp:revision>
  <cp:lastPrinted>2016-05-11T06:54:00Z</cp:lastPrinted>
  <dcterms:created xsi:type="dcterms:W3CDTF">2016-05-11T08:08:00Z</dcterms:created>
  <dcterms:modified xsi:type="dcterms:W3CDTF">2020-08-02T22:27:00Z</dcterms:modified>
</cp:coreProperties>
</file>