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146" w:rsidRPr="00BE2E0A" w:rsidRDefault="00BC2146" w:rsidP="00050B81">
      <w:pPr>
        <w:spacing w:before="120" w:after="0"/>
        <w:jc w:val="center"/>
        <w:rPr>
          <w:rFonts w:cs="Arial"/>
          <w:sz w:val="24"/>
          <w:szCs w:val="24"/>
          <w:lang w:val="en-US"/>
        </w:rPr>
      </w:pPr>
      <w:r w:rsidRPr="00BE2E0A">
        <w:rPr>
          <w:rFonts w:cs="Arial"/>
          <w:b/>
          <w:sz w:val="24"/>
          <w:szCs w:val="24"/>
        </w:rPr>
        <w:t>COURSE LAYOUT</w:t>
      </w:r>
    </w:p>
    <w:p w:rsidR="00BC2146" w:rsidRPr="00BE2E0A" w:rsidRDefault="00BC2146" w:rsidP="00050B81">
      <w:pPr>
        <w:widowControl w:val="0"/>
        <w:numPr>
          <w:ilvl w:val="0"/>
          <w:numId w:val="1"/>
        </w:numPr>
        <w:autoSpaceDE w:val="0"/>
        <w:autoSpaceDN w:val="0"/>
        <w:adjustRightInd w:val="0"/>
        <w:spacing w:before="120" w:after="0" w:line="240" w:lineRule="auto"/>
        <w:ind w:left="357" w:hanging="357"/>
        <w:rPr>
          <w:rFonts w:cs="Arial"/>
          <w:b/>
          <w:lang w:val="en-US"/>
        </w:rPr>
      </w:pPr>
      <w:r w:rsidRPr="00BE2E0A">
        <w:rPr>
          <w:rFonts w:cs="Arial"/>
          <w:b/>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90604B" w:rsidRPr="00EB2152" w:rsidTr="001A3F9B">
        <w:tc>
          <w:tcPr>
            <w:tcW w:w="3205" w:type="dxa"/>
            <w:shd w:val="clear" w:color="auto" w:fill="DDD9C3"/>
          </w:tcPr>
          <w:p w:rsidR="0090604B" w:rsidRPr="00BE2E0A" w:rsidRDefault="0090604B" w:rsidP="0090604B">
            <w:pPr>
              <w:spacing w:after="0" w:line="240" w:lineRule="auto"/>
              <w:jc w:val="right"/>
              <w:rPr>
                <w:rFonts w:cs="Arial"/>
                <w:b/>
                <w:sz w:val="20"/>
                <w:szCs w:val="20"/>
              </w:rPr>
            </w:pPr>
            <w:r w:rsidRPr="00BE2E0A">
              <w:rPr>
                <w:rFonts w:cs="Arial"/>
                <w:b/>
                <w:sz w:val="20"/>
                <w:szCs w:val="20"/>
              </w:rPr>
              <w:t>SCHOOL</w:t>
            </w:r>
          </w:p>
        </w:tc>
        <w:tc>
          <w:tcPr>
            <w:tcW w:w="5231" w:type="dxa"/>
            <w:gridSpan w:val="5"/>
          </w:tcPr>
          <w:p w:rsidR="0090604B" w:rsidRPr="0082288B" w:rsidRDefault="0082288B" w:rsidP="0090604B">
            <w:pPr>
              <w:spacing w:after="0" w:line="240" w:lineRule="auto"/>
              <w:rPr>
                <w:rFonts w:cs="Arial"/>
                <w:sz w:val="20"/>
                <w:szCs w:val="20"/>
                <w:lang w:val="en-US"/>
              </w:rPr>
            </w:pPr>
            <w:r>
              <w:rPr>
                <w:rFonts w:ascii="Verdana" w:hAnsi="Verdana"/>
                <w:color w:val="333333"/>
                <w:sz w:val="20"/>
                <w:szCs w:val="20"/>
                <w:shd w:val="clear" w:color="auto" w:fill="FFFFFF"/>
                <w:lang w:val="en-US"/>
              </w:rPr>
              <w:t>OF APPLIED ECONOMICS AND SOCIAL SCIENCES</w:t>
            </w:r>
          </w:p>
        </w:tc>
      </w:tr>
      <w:tr w:rsidR="0090604B" w:rsidRPr="00EB2152" w:rsidTr="001A3F9B">
        <w:tc>
          <w:tcPr>
            <w:tcW w:w="3205" w:type="dxa"/>
            <w:shd w:val="clear" w:color="auto" w:fill="DDD9C3"/>
          </w:tcPr>
          <w:p w:rsidR="0090604B" w:rsidRPr="00BE2E0A" w:rsidRDefault="0090604B" w:rsidP="0090604B">
            <w:pPr>
              <w:spacing w:after="0" w:line="240" w:lineRule="auto"/>
              <w:jc w:val="right"/>
              <w:rPr>
                <w:rFonts w:cs="Arial"/>
                <w:b/>
                <w:sz w:val="20"/>
                <w:szCs w:val="20"/>
              </w:rPr>
            </w:pPr>
            <w:r w:rsidRPr="00BE2E0A">
              <w:rPr>
                <w:rFonts w:cs="Arial"/>
                <w:b/>
                <w:sz w:val="20"/>
                <w:szCs w:val="20"/>
              </w:rPr>
              <w:t>DEPARTMENT</w:t>
            </w:r>
          </w:p>
        </w:tc>
        <w:tc>
          <w:tcPr>
            <w:tcW w:w="5231" w:type="dxa"/>
            <w:gridSpan w:val="5"/>
          </w:tcPr>
          <w:p w:rsidR="0090604B" w:rsidRPr="00BE2E0A" w:rsidRDefault="0090604B" w:rsidP="0090604B">
            <w:pPr>
              <w:spacing w:after="0" w:line="240" w:lineRule="auto"/>
              <w:rPr>
                <w:rFonts w:cs="Arial"/>
                <w:sz w:val="20"/>
                <w:szCs w:val="20"/>
                <w:lang w:val="en-US"/>
              </w:rPr>
            </w:pPr>
            <w:r>
              <w:rPr>
                <w:rFonts w:cs="Arial"/>
                <w:sz w:val="20"/>
                <w:szCs w:val="20"/>
                <w:lang w:val="en-US"/>
              </w:rPr>
              <w:t>AGRICULTURAL ECONOMICS AND RURAL DEVELOPMENT</w:t>
            </w:r>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rPr>
            </w:pPr>
            <w:r w:rsidRPr="00BE2E0A">
              <w:rPr>
                <w:rFonts w:cs="Arial"/>
                <w:b/>
                <w:sz w:val="20"/>
                <w:szCs w:val="20"/>
              </w:rPr>
              <w:t>STUDY LEVEL</w:t>
            </w:r>
          </w:p>
        </w:tc>
        <w:tc>
          <w:tcPr>
            <w:tcW w:w="5231" w:type="dxa"/>
            <w:gridSpan w:val="5"/>
          </w:tcPr>
          <w:p w:rsidR="00BC2146" w:rsidRPr="00BE2E0A" w:rsidRDefault="00BC2146" w:rsidP="00050B81">
            <w:pPr>
              <w:spacing w:after="0" w:line="240" w:lineRule="auto"/>
              <w:rPr>
                <w:rFonts w:cs="Arial"/>
                <w:sz w:val="20"/>
                <w:szCs w:val="20"/>
              </w:rPr>
            </w:pPr>
            <w:r w:rsidRPr="00BE2E0A">
              <w:rPr>
                <w:rFonts w:cs="Arial"/>
                <w:i/>
                <w:sz w:val="18"/>
                <w:szCs w:val="18"/>
              </w:rPr>
              <w:t>Undergraduate</w:t>
            </w:r>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rPr>
              <w:t>COURSE CODE</w:t>
            </w:r>
          </w:p>
        </w:tc>
        <w:tc>
          <w:tcPr>
            <w:tcW w:w="1135" w:type="dxa"/>
          </w:tcPr>
          <w:p w:rsidR="00BC2146" w:rsidRPr="0090604B" w:rsidRDefault="003D4792" w:rsidP="00050B81">
            <w:pPr>
              <w:spacing w:after="0" w:line="240" w:lineRule="auto"/>
              <w:rPr>
                <w:rFonts w:cs="Arial"/>
                <w:b/>
                <w:sz w:val="20"/>
                <w:szCs w:val="20"/>
              </w:rPr>
            </w:pPr>
            <w:r>
              <w:rPr>
                <w:sz w:val="20"/>
                <w:szCs w:val="20"/>
              </w:rPr>
              <w:t>9</w:t>
            </w:r>
          </w:p>
        </w:tc>
        <w:tc>
          <w:tcPr>
            <w:tcW w:w="2505" w:type="dxa"/>
            <w:gridSpan w:val="2"/>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rPr>
              <w:t>SEMESTER</w:t>
            </w:r>
          </w:p>
        </w:tc>
        <w:tc>
          <w:tcPr>
            <w:tcW w:w="1591" w:type="dxa"/>
            <w:gridSpan w:val="2"/>
          </w:tcPr>
          <w:p w:rsidR="00BC2146" w:rsidRPr="003D4792" w:rsidRDefault="003D4792" w:rsidP="00685751">
            <w:pPr>
              <w:spacing w:after="0" w:line="240" w:lineRule="auto"/>
              <w:rPr>
                <w:rFonts w:cs="Arial"/>
                <w:sz w:val="20"/>
                <w:szCs w:val="20"/>
                <w:lang w:val="en-GB"/>
              </w:rPr>
            </w:pPr>
            <w:r>
              <w:rPr>
                <w:rFonts w:cs="Arial"/>
                <w:sz w:val="20"/>
                <w:szCs w:val="20"/>
              </w:rPr>
              <w:t>6</w:t>
            </w:r>
            <w:proofErr w:type="spellStart"/>
            <w:r>
              <w:rPr>
                <w:rFonts w:cs="Arial"/>
                <w:sz w:val="20"/>
                <w:szCs w:val="20"/>
                <w:lang w:val="en-GB"/>
              </w:rPr>
              <w:t>th</w:t>
            </w:r>
            <w:proofErr w:type="spellEnd"/>
          </w:p>
        </w:tc>
      </w:tr>
      <w:tr w:rsidR="00BC2146" w:rsidRPr="00BE2E0A" w:rsidTr="001A3F9B">
        <w:trPr>
          <w:trHeight w:val="375"/>
        </w:trPr>
        <w:tc>
          <w:tcPr>
            <w:tcW w:w="3205" w:type="dxa"/>
            <w:shd w:val="clear" w:color="auto" w:fill="DDD9C3"/>
            <w:vAlign w:val="center"/>
          </w:tcPr>
          <w:p w:rsidR="00BC2146" w:rsidRPr="00BE2E0A" w:rsidRDefault="00BC2146" w:rsidP="0049495F">
            <w:pPr>
              <w:spacing w:after="0" w:line="240" w:lineRule="auto"/>
              <w:jc w:val="right"/>
              <w:rPr>
                <w:rFonts w:cs="Arial"/>
                <w:b/>
                <w:sz w:val="20"/>
                <w:szCs w:val="20"/>
              </w:rPr>
            </w:pPr>
            <w:r w:rsidRPr="00BE2E0A">
              <w:rPr>
                <w:rFonts w:cs="Arial"/>
                <w:b/>
                <w:sz w:val="20"/>
                <w:szCs w:val="20"/>
              </w:rPr>
              <w:t>COURSE TITLE</w:t>
            </w:r>
          </w:p>
        </w:tc>
        <w:tc>
          <w:tcPr>
            <w:tcW w:w="5231" w:type="dxa"/>
            <w:gridSpan w:val="5"/>
            <w:vAlign w:val="center"/>
          </w:tcPr>
          <w:p w:rsidR="00BC2146" w:rsidRPr="00BE2E0A" w:rsidRDefault="00E21330" w:rsidP="00542B73">
            <w:pPr>
              <w:spacing w:after="0" w:line="240" w:lineRule="auto"/>
              <w:rPr>
                <w:rFonts w:cs="Arial"/>
                <w:sz w:val="20"/>
                <w:szCs w:val="20"/>
                <w:lang w:val="en-US"/>
              </w:rPr>
            </w:pPr>
            <w:r>
              <w:rPr>
                <w:rFonts w:cs="Arial"/>
                <w:sz w:val="20"/>
                <w:szCs w:val="20"/>
                <w:lang w:val="en-US"/>
              </w:rPr>
              <w:t>Plant Physiology</w:t>
            </w:r>
          </w:p>
        </w:tc>
      </w:tr>
      <w:tr w:rsidR="00BC2146" w:rsidRPr="00BE2E0A" w:rsidTr="001A3F9B">
        <w:trPr>
          <w:trHeight w:val="196"/>
        </w:trPr>
        <w:tc>
          <w:tcPr>
            <w:tcW w:w="5637" w:type="dxa"/>
            <w:gridSpan w:val="3"/>
            <w:shd w:val="clear" w:color="auto" w:fill="DDD9C3"/>
            <w:vAlign w:val="center"/>
          </w:tcPr>
          <w:p w:rsidR="00BC2146" w:rsidRPr="00BE2E0A" w:rsidRDefault="00BC2146" w:rsidP="003C27A8">
            <w:pPr>
              <w:spacing w:after="0" w:line="240" w:lineRule="auto"/>
              <w:jc w:val="center"/>
              <w:rPr>
                <w:rFonts w:cs="Arial"/>
                <w:b/>
                <w:sz w:val="20"/>
                <w:szCs w:val="20"/>
              </w:rPr>
            </w:pPr>
            <w:r w:rsidRPr="00BE2E0A">
              <w:rPr>
                <w:rFonts w:cs="Arial"/>
                <w:b/>
                <w:sz w:val="20"/>
                <w:szCs w:val="20"/>
              </w:rPr>
              <w:t>INDEPENDENT TEACHING ACTIVITIES</w:t>
            </w:r>
            <w:r w:rsidRPr="00BE2E0A">
              <w:rPr>
                <w:rFonts w:cs="Arial"/>
                <w:b/>
                <w:sz w:val="20"/>
                <w:szCs w:val="20"/>
              </w:rPr>
              <w:br/>
            </w:r>
          </w:p>
        </w:tc>
        <w:tc>
          <w:tcPr>
            <w:tcW w:w="1559" w:type="dxa"/>
            <w:gridSpan w:val="2"/>
            <w:shd w:val="clear" w:color="auto" w:fill="DDD9C3"/>
            <w:vAlign w:val="center"/>
          </w:tcPr>
          <w:p w:rsidR="00BC2146" w:rsidRPr="00BE2E0A" w:rsidRDefault="00BC2146" w:rsidP="00050B81">
            <w:pPr>
              <w:spacing w:after="0" w:line="240" w:lineRule="auto"/>
              <w:jc w:val="center"/>
              <w:rPr>
                <w:rFonts w:cs="Arial"/>
                <w:b/>
                <w:sz w:val="20"/>
                <w:szCs w:val="20"/>
              </w:rPr>
            </w:pPr>
            <w:r w:rsidRPr="00BE2E0A">
              <w:rPr>
                <w:rFonts w:cs="Arial"/>
                <w:b/>
                <w:sz w:val="20"/>
                <w:szCs w:val="20"/>
              </w:rPr>
              <w:t>WEEKLY TEACHING HOURS</w:t>
            </w:r>
          </w:p>
        </w:tc>
        <w:tc>
          <w:tcPr>
            <w:tcW w:w="1240" w:type="dxa"/>
            <w:shd w:val="clear" w:color="auto" w:fill="DDD9C3"/>
            <w:vAlign w:val="center"/>
          </w:tcPr>
          <w:p w:rsidR="00BC2146" w:rsidRPr="00BE2E0A" w:rsidRDefault="00BC2146" w:rsidP="00050B81">
            <w:pPr>
              <w:spacing w:after="0" w:line="240" w:lineRule="auto"/>
              <w:jc w:val="center"/>
              <w:rPr>
                <w:rFonts w:cs="Arial"/>
                <w:b/>
                <w:sz w:val="20"/>
                <w:szCs w:val="20"/>
              </w:rPr>
            </w:pPr>
            <w:r w:rsidRPr="00BE2E0A">
              <w:rPr>
                <w:rFonts w:cs="Arial"/>
                <w:b/>
                <w:sz w:val="20"/>
                <w:szCs w:val="20"/>
              </w:rPr>
              <w:t>ECTS</w:t>
            </w:r>
          </w:p>
        </w:tc>
      </w:tr>
      <w:tr w:rsidR="003D4792" w:rsidRPr="00BE2E0A" w:rsidTr="00952292">
        <w:trPr>
          <w:trHeight w:val="194"/>
        </w:trPr>
        <w:tc>
          <w:tcPr>
            <w:tcW w:w="5637" w:type="dxa"/>
            <w:gridSpan w:val="3"/>
          </w:tcPr>
          <w:p w:rsidR="003D4792" w:rsidRPr="00163FAE" w:rsidRDefault="003D4792" w:rsidP="00163FAE">
            <w:pPr>
              <w:spacing w:after="0" w:line="240" w:lineRule="auto"/>
              <w:rPr>
                <w:rFonts w:cs="Arial"/>
                <w:sz w:val="20"/>
                <w:szCs w:val="20"/>
                <w:lang w:val="en-US"/>
              </w:rPr>
            </w:pPr>
            <w:r w:rsidRPr="00BE2E0A">
              <w:rPr>
                <w:rFonts w:cs="Arial"/>
                <w:sz w:val="20"/>
                <w:szCs w:val="20"/>
              </w:rPr>
              <w:t>LECTURES</w:t>
            </w:r>
          </w:p>
        </w:tc>
        <w:tc>
          <w:tcPr>
            <w:tcW w:w="1559" w:type="dxa"/>
            <w:gridSpan w:val="2"/>
          </w:tcPr>
          <w:p w:rsidR="003D4792" w:rsidRPr="005D6B24" w:rsidRDefault="003D4792" w:rsidP="00232C4E">
            <w:pPr>
              <w:spacing w:after="0" w:line="240" w:lineRule="auto"/>
              <w:jc w:val="center"/>
              <w:rPr>
                <w:rFonts w:cs="Arial"/>
                <w:sz w:val="20"/>
                <w:szCs w:val="20"/>
              </w:rPr>
            </w:pPr>
            <w:r w:rsidRPr="005D6B24">
              <w:rPr>
                <w:rFonts w:cs="Arial"/>
                <w:sz w:val="20"/>
                <w:szCs w:val="20"/>
              </w:rPr>
              <w:t>3</w:t>
            </w:r>
          </w:p>
        </w:tc>
        <w:tc>
          <w:tcPr>
            <w:tcW w:w="1240" w:type="dxa"/>
          </w:tcPr>
          <w:p w:rsidR="003D4792" w:rsidRPr="005D6B24" w:rsidRDefault="003D4792" w:rsidP="00232C4E">
            <w:pPr>
              <w:spacing w:after="0" w:line="240" w:lineRule="auto"/>
              <w:jc w:val="center"/>
              <w:rPr>
                <w:rFonts w:cs="Arial"/>
                <w:sz w:val="20"/>
                <w:szCs w:val="20"/>
              </w:rPr>
            </w:pPr>
            <w:r w:rsidRPr="005D6B24">
              <w:rPr>
                <w:rFonts w:cs="Arial"/>
                <w:sz w:val="20"/>
                <w:szCs w:val="20"/>
              </w:rPr>
              <w:t>5</w:t>
            </w:r>
          </w:p>
        </w:tc>
      </w:tr>
      <w:tr w:rsidR="003D4792" w:rsidRPr="00BE2E0A" w:rsidTr="00952292">
        <w:trPr>
          <w:trHeight w:val="194"/>
        </w:trPr>
        <w:tc>
          <w:tcPr>
            <w:tcW w:w="5637" w:type="dxa"/>
            <w:gridSpan w:val="3"/>
          </w:tcPr>
          <w:p w:rsidR="003D4792" w:rsidRPr="003D4792" w:rsidRDefault="003D4792" w:rsidP="003D4792">
            <w:pPr>
              <w:spacing w:after="0" w:line="240" w:lineRule="auto"/>
              <w:rPr>
                <w:rFonts w:cs="Arial"/>
                <w:sz w:val="20"/>
                <w:szCs w:val="20"/>
                <w:lang w:val="en-GB"/>
              </w:rPr>
            </w:pPr>
            <w:r>
              <w:rPr>
                <w:rFonts w:cs="Arial"/>
                <w:sz w:val="20"/>
                <w:szCs w:val="20"/>
                <w:lang w:val="en-GB"/>
              </w:rPr>
              <w:t>LABORATORY CLASSES</w:t>
            </w:r>
          </w:p>
        </w:tc>
        <w:tc>
          <w:tcPr>
            <w:tcW w:w="1559" w:type="dxa"/>
            <w:gridSpan w:val="2"/>
          </w:tcPr>
          <w:p w:rsidR="003D4792" w:rsidRPr="005D6B24" w:rsidRDefault="003D4792" w:rsidP="00232C4E">
            <w:pPr>
              <w:spacing w:after="0" w:line="240" w:lineRule="auto"/>
              <w:jc w:val="center"/>
              <w:rPr>
                <w:rFonts w:cs="Arial"/>
                <w:sz w:val="20"/>
                <w:szCs w:val="20"/>
              </w:rPr>
            </w:pPr>
            <w:r w:rsidRPr="005D6B24">
              <w:rPr>
                <w:rFonts w:cs="Arial"/>
                <w:sz w:val="20"/>
                <w:szCs w:val="20"/>
              </w:rPr>
              <w:t>2</w:t>
            </w:r>
          </w:p>
        </w:tc>
        <w:tc>
          <w:tcPr>
            <w:tcW w:w="1240" w:type="dxa"/>
          </w:tcPr>
          <w:p w:rsidR="003D4792" w:rsidRPr="005D6B24" w:rsidRDefault="003D4792" w:rsidP="00232C4E">
            <w:pPr>
              <w:spacing w:after="0" w:line="240" w:lineRule="auto"/>
              <w:jc w:val="center"/>
              <w:rPr>
                <w:rFonts w:cs="Arial"/>
                <w:sz w:val="20"/>
                <w:szCs w:val="20"/>
              </w:rPr>
            </w:pPr>
          </w:p>
        </w:tc>
      </w:tr>
      <w:tr w:rsidR="00BC2146" w:rsidRPr="00BE2E0A" w:rsidTr="00952292">
        <w:trPr>
          <w:trHeight w:val="194"/>
        </w:trPr>
        <w:tc>
          <w:tcPr>
            <w:tcW w:w="5637" w:type="dxa"/>
            <w:gridSpan w:val="3"/>
          </w:tcPr>
          <w:p w:rsidR="00BC2146" w:rsidRPr="00BE2E0A" w:rsidRDefault="00BC2146" w:rsidP="00050B81">
            <w:pPr>
              <w:spacing w:after="0" w:line="240" w:lineRule="auto"/>
              <w:rPr>
                <w:rFonts w:cs="Arial"/>
                <w:b/>
                <w:sz w:val="20"/>
                <w:szCs w:val="20"/>
              </w:rPr>
            </w:pPr>
          </w:p>
        </w:tc>
        <w:tc>
          <w:tcPr>
            <w:tcW w:w="1559" w:type="dxa"/>
            <w:gridSpan w:val="2"/>
          </w:tcPr>
          <w:p w:rsidR="00BC2146" w:rsidRPr="00BE2E0A" w:rsidRDefault="00BC2146" w:rsidP="00050B81">
            <w:pPr>
              <w:spacing w:after="0" w:line="240" w:lineRule="auto"/>
              <w:jc w:val="right"/>
              <w:rPr>
                <w:rFonts w:cs="Arial"/>
                <w:sz w:val="20"/>
                <w:szCs w:val="20"/>
              </w:rPr>
            </w:pPr>
          </w:p>
        </w:tc>
        <w:tc>
          <w:tcPr>
            <w:tcW w:w="1240" w:type="dxa"/>
          </w:tcPr>
          <w:p w:rsidR="00BC2146" w:rsidRPr="00BE2E0A" w:rsidRDefault="00BC2146" w:rsidP="00050B81">
            <w:pPr>
              <w:spacing w:after="0" w:line="240" w:lineRule="auto"/>
              <w:rPr>
                <w:rFonts w:cs="Arial"/>
                <w:sz w:val="20"/>
                <w:szCs w:val="20"/>
              </w:rPr>
            </w:pPr>
          </w:p>
        </w:tc>
      </w:tr>
      <w:tr w:rsidR="00BC2146" w:rsidRPr="00BE2E0A" w:rsidTr="001A3F9B">
        <w:trPr>
          <w:trHeight w:val="194"/>
        </w:trPr>
        <w:tc>
          <w:tcPr>
            <w:tcW w:w="5637" w:type="dxa"/>
            <w:gridSpan w:val="3"/>
            <w:shd w:val="clear" w:color="auto" w:fill="DDD9C3"/>
          </w:tcPr>
          <w:p w:rsidR="00BC2146" w:rsidRPr="00BE2E0A" w:rsidRDefault="00BC2146" w:rsidP="00050B81">
            <w:pPr>
              <w:spacing w:after="0" w:line="240" w:lineRule="auto"/>
              <w:rPr>
                <w:rFonts w:cs="Arial"/>
                <w:i/>
                <w:sz w:val="18"/>
                <w:szCs w:val="18"/>
              </w:rPr>
            </w:pPr>
          </w:p>
        </w:tc>
        <w:tc>
          <w:tcPr>
            <w:tcW w:w="1559" w:type="dxa"/>
            <w:gridSpan w:val="2"/>
          </w:tcPr>
          <w:p w:rsidR="00BC2146" w:rsidRPr="00BE2E0A" w:rsidRDefault="00BC2146" w:rsidP="00050B81">
            <w:pPr>
              <w:spacing w:after="0" w:line="240" w:lineRule="auto"/>
              <w:jc w:val="right"/>
              <w:rPr>
                <w:rFonts w:cs="Arial"/>
                <w:sz w:val="20"/>
                <w:szCs w:val="20"/>
              </w:rPr>
            </w:pPr>
          </w:p>
        </w:tc>
        <w:tc>
          <w:tcPr>
            <w:tcW w:w="1240" w:type="dxa"/>
          </w:tcPr>
          <w:p w:rsidR="00BC2146" w:rsidRPr="00BE2E0A" w:rsidRDefault="00BC2146" w:rsidP="00050B81">
            <w:pPr>
              <w:spacing w:after="0" w:line="240" w:lineRule="auto"/>
              <w:rPr>
                <w:rFonts w:cs="Arial"/>
                <w:sz w:val="20"/>
                <w:szCs w:val="20"/>
              </w:rPr>
            </w:pPr>
          </w:p>
        </w:tc>
      </w:tr>
      <w:tr w:rsidR="00BC2146" w:rsidRPr="00685751" w:rsidTr="001A3F9B">
        <w:trPr>
          <w:trHeight w:val="599"/>
        </w:trPr>
        <w:tc>
          <w:tcPr>
            <w:tcW w:w="3205" w:type="dxa"/>
            <w:shd w:val="clear" w:color="auto" w:fill="DDD9C3"/>
          </w:tcPr>
          <w:p w:rsidR="00BC2146" w:rsidRPr="00BE2E0A" w:rsidRDefault="00BC2146" w:rsidP="00050B81">
            <w:pPr>
              <w:spacing w:after="0" w:line="240" w:lineRule="auto"/>
              <w:jc w:val="right"/>
              <w:rPr>
                <w:rFonts w:cs="Arial"/>
                <w:i/>
                <w:sz w:val="16"/>
                <w:szCs w:val="16"/>
              </w:rPr>
            </w:pPr>
            <w:r w:rsidRPr="00BE2E0A">
              <w:rPr>
                <w:rFonts w:cs="Arial"/>
                <w:b/>
                <w:sz w:val="20"/>
                <w:szCs w:val="20"/>
              </w:rPr>
              <w:t>COURSE TYPE</w:t>
            </w:r>
          </w:p>
          <w:p w:rsidR="00BC2146" w:rsidRPr="00BE2E0A" w:rsidRDefault="00BC2146" w:rsidP="00050B81">
            <w:pPr>
              <w:spacing w:after="0" w:line="240" w:lineRule="auto"/>
              <w:jc w:val="right"/>
              <w:rPr>
                <w:rFonts w:cs="Arial"/>
                <w:b/>
                <w:sz w:val="20"/>
                <w:szCs w:val="20"/>
              </w:rPr>
            </w:pPr>
          </w:p>
        </w:tc>
        <w:tc>
          <w:tcPr>
            <w:tcW w:w="5231" w:type="dxa"/>
            <w:gridSpan w:val="5"/>
          </w:tcPr>
          <w:p w:rsidR="00BC2146" w:rsidRPr="00BE2E0A" w:rsidRDefault="00685751" w:rsidP="00685751">
            <w:pPr>
              <w:spacing w:after="0" w:line="240" w:lineRule="auto"/>
              <w:rPr>
                <w:rFonts w:cs="Arial"/>
                <w:sz w:val="20"/>
                <w:szCs w:val="20"/>
                <w:lang w:val="en-US"/>
              </w:rPr>
            </w:pPr>
            <w:r>
              <w:rPr>
                <w:rFonts w:cs="Arial"/>
                <w:sz w:val="20"/>
                <w:szCs w:val="20"/>
                <w:lang w:val="en-US"/>
              </w:rPr>
              <w:t>GENERAL KNOWLEDGE</w:t>
            </w:r>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rPr>
            </w:pPr>
            <w:r w:rsidRPr="00BE2E0A">
              <w:rPr>
                <w:rFonts w:cs="Arial"/>
                <w:b/>
                <w:sz w:val="20"/>
                <w:szCs w:val="20"/>
              </w:rPr>
              <w:t>PREREQUISITES</w:t>
            </w:r>
          </w:p>
          <w:p w:rsidR="00BC2146" w:rsidRPr="00BE2E0A" w:rsidRDefault="00BC2146" w:rsidP="00050B81">
            <w:pPr>
              <w:spacing w:after="0" w:line="240" w:lineRule="auto"/>
              <w:jc w:val="right"/>
              <w:rPr>
                <w:rFonts w:cs="Arial"/>
                <w:b/>
                <w:sz w:val="20"/>
                <w:szCs w:val="20"/>
              </w:rPr>
            </w:pPr>
          </w:p>
        </w:tc>
        <w:tc>
          <w:tcPr>
            <w:tcW w:w="5231" w:type="dxa"/>
            <w:gridSpan w:val="5"/>
          </w:tcPr>
          <w:p w:rsidR="00BC2146" w:rsidRPr="00BE2E0A" w:rsidRDefault="0016023F" w:rsidP="00050B81">
            <w:pPr>
              <w:spacing w:after="0" w:line="240" w:lineRule="auto"/>
              <w:rPr>
                <w:rFonts w:cs="Arial"/>
                <w:sz w:val="20"/>
                <w:szCs w:val="20"/>
                <w:lang w:val="en-US"/>
              </w:rPr>
            </w:pPr>
            <w:r>
              <w:rPr>
                <w:rFonts w:cs="Arial"/>
                <w:sz w:val="20"/>
                <w:szCs w:val="20"/>
                <w:lang w:val="en-US"/>
              </w:rPr>
              <w:t>BOTANY</w:t>
            </w:r>
            <w:r w:rsidR="003D4792">
              <w:rPr>
                <w:rFonts w:cs="Arial"/>
                <w:sz w:val="20"/>
                <w:szCs w:val="20"/>
                <w:lang w:val="en-US"/>
              </w:rPr>
              <w:t>, PHYSICS, MATHEMATICS</w:t>
            </w:r>
          </w:p>
        </w:tc>
      </w:tr>
      <w:tr w:rsidR="00BC2146" w:rsidRPr="00685751" w:rsidTr="001A3F9B">
        <w:tc>
          <w:tcPr>
            <w:tcW w:w="3205" w:type="dxa"/>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rPr>
              <w:t>LANGUAGE</w:t>
            </w:r>
          </w:p>
        </w:tc>
        <w:tc>
          <w:tcPr>
            <w:tcW w:w="5231" w:type="dxa"/>
            <w:gridSpan w:val="5"/>
          </w:tcPr>
          <w:p w:rsidR="00BC2146" w:rsidRPr="00BE2E0A" w:rsidRDefault="00BC2146" w:rsidP="00050B81">
            <w:pPr>
              <w:spacing w:after="0" w:line="240" w:lineRule="auto"/>
              <w:rPr>
                <w:rFonts w:cs="Arial"/>
                <w:sz w:val="20"/>
                <w:szCs w:val="20"/>
                <w:lang w:val="en-US"/>
              </w:rPr>
            </w:pPr>
            <w:r w:rsidRPr="00BE2E0A">
              <w:rPr>
                <w:rFonts w:cs="Arial"/>
                <w:sz w:val="20"/>
                <w:szCs w:val="20"/>
                <w:lang w:val="en-US"/>
              </w:rPr>
              <w:t>Greek</w:t>
            </w:r>
          </w:p>
        </w:tc>
      </w:tr>
      <w:tr w:rsidR="00BC2146" w:rsidRPr="00BE2E0A" w:rsidTr="001A3F9B">
        <w:tc>
          <w:tcPr>
            <w:tcW w:w="3205" w:type="dxa"/>
            <w:shd w:val="clear" w:color="auto" w:fill="DDD9C3"/>
          </w:tcPr>
          <w:p w:rsidR="00BC2146" w:rsidRPr="00BE2E0A" w:rsidRDefault="00BC2146" w:rsidP="00050B81">
            <w:pPr>
              <w:spacing w:after="0" w:line="240" w:lineRule="auto"/>
              <w:jc w:val="right"/>
              <w:rPr>
                <w:rFonts w:cs="Arial"/>
                <w:b/>
                <w:sz w:val="20"/>
                <w:szCs w:val="20"/>
                <w:lang w:val="en-US"/>
              </w:rPr>
            </w:pPr>
            <w:r w:rsidRPr="00BE2E0A">
              <w:rPr>
                <w:rFonts w:cs="Arial"/>
                <w:b/>
                <w:sz w:val="20"/>
                <w:szCs w:val="20"/>
                <w:lang w:val="en-US"/>
              </w:rPr>
              <w:t>IS THE COURSE OFFERED for</w:t>
            </w:r>
            <w:r w:rsidRPr="00BE2E0A">
              <w:rPr>
                <w:rFonts w:cs="Arial"/>
                <w:b/>
                <w:sz w:val="20"/>
                <w:szCs w:val="20"/>
                <w:lang w:val="en-GB"/>
              </w:rPr>
              <w:t>ERASMUS STUDENTS?</w:t>
            </w:r>
          </w:p>
        </w:tc>
        <w:tc>
          <w:tcPr>
            <w:tcW w:w="5231" w:type="dxa"/>
            <w:gridSpan w:val="5"/>
          </w:tcPr>
          <w:p w:rsidR="00BC2146" w:rsidRPr="00BE2E0A" w:rsidRDefault="00BC2146" w:rsidP="00050B81">
            <w:pPr>
              <w:spacing w:after="0" w:line="240" w:lineRule="auto"/>
              <w:rPr>
                <w:rFonts w:cs="Arial"/>
                <w:sz w:val="20"/>
                <w:szCs w:val="20"/>
              </w:rPr>
            </w:pPr>
            <w:r w:rsidRPr="00BE2E0A">
              <w:rPr>
                <w:rFonts w:cs="Arial"/>
                <w:sz w:val="20"/>
                <w:szCs w:val="20"/>
              </w:rPr>
              <w:t>YES (in English)</w:t>
            </w:r>
          </w:p>
        </w:tc>
      </w:tr>
      <w:tr w:rsidR="00685751" w:rsidRPr="00EB2152" w:rsidTr="001A3F9B">
        <w:tc>
          <w:tcPr>
            <w:tcW w:w="3205" w:type="dxa"/>
            <w:shd w:val="clear" w:color="auto" w:fill="DDD9C3"/>
          </w:tcPr>
          <w:p w:rsidR="00685751" w:rsidRPr="00BE2E0A" w:rsidRDefault="00685751" w:rsidP="00050B81">
            <w:pPr>
              <w:spacing w:after="0" w:line="240" w:lineRule="auto"/>
              <w:jc w:val="right"/>
              <w:rPr>
                <w:rFonts w:cs="Arial"/>
                <w:b/>
                <w:sz w:val="20"/>
                <w:szCs w:val="20"/>
                <w:lang w:val="en-GB"/>
              </w:rPr>
            </w:pPr>
            <w:r w:rsidRPr="00BE2E0A">
              <w:rPr>
                <w:rFonts w:cs="Arial"/>
                <w:b/>
                <w:sz w:val="20"/>
                <w:szCs w:val="20"/>
              </w:rPr>
              <w:t>COURSE WEB PAGE</w:t>
            </w:r>
          </w:p>
        </w:tc>
        <w:tc>
          <w:tcPr>
            <w:tcW w:w="5231" w:type="dxa"/>
            <w:gridSpan w:val="5"/>
          </w:tcPr>
          <w:p w:rsidR="00685751" w:rsidRPr="006A3075" w:rsidRDefault="003D4792" w:rsidP="00B42B3E">
            <w:pPr>
              <w:rPr>
                <w:rFonts w:cs="Arial"/>
                <w:lang w:val="en-GB"/>
              </w:rPr>
            </w:pPr>
            <w:r w:rsidRPr="00A526EE">
              <w:rPr>
                <w:rFonts w:cs="Arial"/>
                <w:color w:val="002060"/>
                <w:sz w:val="20"/>
                <w:szCs w:val="20"/>
                <w:lang w:val="en-GB"/>
              </w:rPr>
              <w:t>https://mediasrv.aua.gr/eclass/courses/AFPGM129/</w:t>
            </w:r>
          </w:p>
        </w:tc>
      </w:tr>
    </w:tbl>
    <w:p w:rsidR="00BC2146" w:rsidRPr="00BE2E0A" w:rsidRDefault="00BC2146"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BC2146" w:rsidRPr="00BE2E0A" w:rsidTr="001A3F9B">
        <w:tc>
          <w:tcPr>
            <w:tcW w:w="8472" w:type="dxa"/>
            <w:gridSpan w:val="2"/>
            <w:tcBorders>
              <w:bottom w:val="nil"/>
            </w:tcBorders>
            <w:shd w:val="clear" w:color="auto" w:fill="DDD9C3"/>
          </w:tcPr>
          <w:p w:rsidR="00BC2146" w:rsidRPr="00BE2E0A" w:rsidRDefault="00BC2146" w:rsidP="00050B81">
            <w:pPr>
              <w:spacing w:after="0" w:line="240" w:lineRule="auto"/>
              <w:rPr>
                <w:rFonts w:cs="Arial"/>
                <w:i/>
                <w:sz w:val="16"/>
                <w:szCs w:val="16"/>
              </w:rPr>
            </w:pPr>
            <w:r w:rsidRPr="00BE2E0A">
              <w:rPr>
                <w:rFonts w:cs="Arial"/>
                <w:b/>
                <w:sz w:val="20"/>
                <w:szCs w:val="20"/>
              </w:rPr>
              <w:t>Learning Outcomes</w:t>
            </w:r>
          </w:p>
        </w:tc>
      </w:tr>
      <w:tr w:rsidR="00BC2146" w:rsidRPr="00BE2E0A" w:rsidTr="001A3F9B">
        <w:tc>
          <w:tcPr>
            <w:tcW w:w="8472" w:type="dxa"/>
            <w:gridSpan w:val="2"/>
            <w:tcBorders>
              <w:top w:val="nil"/>
            </w:tcBorders>
            <w:shd w:val="clear" w:color="auto" w:fill="DDD9C3"/>
          </w:tcPr>
          <w:p w:rsidR="00BC2146" w:rsidRPr="00BE2E0A" w:rsidRDefault="00BC2146" w:rsidP="003C27A8">
            <w:pPr>
              <w:widowControl w:val="0"/>
              <w:autoSpaceDE w:val="0"/>
              <w:autoSpaceDN w:val="0"/>
              <w:adjustRightInd w:val="0"/>
              <w:spacing w:after="0" w:line="240" w:lineRule="auto"/>
              <w:ind w:left="313"/>
              <w:contextualSpacing/>
              <w:rPr>
                <w:rFonts w:cs="Arial"/>
                <w:i/>
                <w:sz w:val="16"/>
                <w:szCs w:val="16"/>
              </w:rPr>
            </w:pPr>
          </w:p>
        </w:tc>
      </w:tr>
      <w:tr w:rsidR="00BC2146" w:rsidRPr="00EB2152" w:rsidTr="00050B81">
        <w:tc>
          <w:tcPr>
            <w:tcW w:w="8472" w:type="dxa"/>
            <w:gridSpan w:val="2"/>
          </w:tcPr>
          <w:p w:rsidR="003A5E78" w:rsidRPr="003A5E78" w:rsidRDefault="003A5E78" w:rsidP="003A5E78">
            <w:pPr>
              <w:spacing w:after="0" w:line="240" w:lineRule="auto"/>
              <w:jc w:val="both"/>
              <w:rPr>
                <w:rFonts w:cs="Arial"/>
                <w:sz w:val="20"/>
                <w:szCs w:val="20"/>
                <w:lang w:val="en-US"/>
              </w:rPr>
            </w:pPr>
            <w:r>
              <w:rPr>
                <w:rFonts w:cs="Arial"/>
                <w:sz w:val="20"/>
                <w:szCs w:val="20"/>
                <w:lang w:val="en-US"/>
              </w:rPr>
              <w:t>Aim of the course is to introduce and explore the physiology of the vascular plants. In the first unit</w:t>
            </w:r>
            <w:r w:rsidR="000E6F1A">
              <w:rPr>
                <w:rFonts w:cs="Arial"/>
                <w:sz w:val="20"/>
                <w:szCs w:val="20"/>
                <w:lang w:val="en-US"/>
              </w:rPr>
              <w:t>,</w:t>
            </w:r>
            <w:r>
              <w:rPr>
                <w:rFonts w:cs="Arial"/>
                <w:sz w:val="20"/>
                <w:szCs w:val="20"/>
                <w:lang w:val="en-US"/>
              </w:rPr>
              <w:t xml:space="preserve"> are discussed the plant functions and their coordination in the plant organism. The second unit, </w:t>
            </w:r>
            <w:r w:rsidR="00FB4F5E">
              <w:rPr>
                <w:rFonts w:cs="Arial"/>
                <w:sz w:val="20"/>
                <w:szCs w:val="20"/>
                <w:lang w:val="en-US"/>
              </w:rPr>
              <w:t>aims to</w:t>
            </w:r>
            <w:r>
              <w:rPr>
                <w:rFonts w:cs="Arial"/>
                <w:sz w:val="20"/>
                <w:szCs w:val="20"/>
                <w:lang w:val="en-US"/>
              </w:rPr>
              <w:t xml:space="preserve"> the understanding of the basic functions –photosynthesis, transpiration, cellul</w:t>
            </w:r>
            <w:r w:rsidR="00FB4F5E">
              <w:rPr>
                <w:rFonts w:cs="Arial"/>
                <w:sz w:val="20"/>
                <w:szCs w:val="20"/>
                <w:lang w:val="en-US"/>
              </w:rPr>
              <w:t xml:space="preserve">ar respiration, plant nutrition- which are the basic knowledge for upcoming courses. The next unit, </w:t>
            </w:r>
            <w:r w:rsidR="002A68E2">
              <w:rPr>
                <w:rFonts w:cs="Arial"/>
                <w:sz w:val="20"/>
                <w:szCs w:val="20"/>
                <w:lang w:val="en-US"/>
              </w:rPr>
              <w:t>deals with</w:t>
            </w:r>
            <w:r w:rsidR="00FB4F5E">
              <w:rPr>
                <w:rFonts w:cs="Arial"/>
                <w:sz w:val="20"/>
                <w:szCs w:val="20"/>
                <w:lang w:val="en-US"/>
              </w:rPr>
              <w:t xml:space="preserve"> the transpor</w:t>
            </w:r>
            <w:r w:rsidR="000E6F1A">
              <w:rPr>
                <w:rFonts w:cs="Arial"/>
                <w:sz w:val="20"/>
                <w:szCs w:val="20"/>
                <w:lang w:val="en-US"/>
              </w:rPr>
              <w:t>t</w:t>
            </w:r>
            <w:r w:rsidR="00FB4F5E">
              <w:rPr>
                <w:rFonts w:cs="Arial"/>
                <w:sz w:val="20"/>
                <w:szCs w:val="20"/>
                <w:lang w:val="en-US"/>
              </w:rPr>
              <w:t xml:space="preserve"> mechanisms, the </w:t>
            </w:r>
            <w:r w:rsidR="000E6F1A">
              <w:rPr>
                <w:rFonts w:cs="Arial"/>
                <w:sz w:val="20"/>
                <w:szCs w:val="20"/>
                <w:lang w:val="en-US"/>
              </w:rPr>
              <w:t>internal</w:t>
            </w:r>
            <w:r w:rsidR="00FB4F5E">
              <w:rPr>
                <w:rFonts w:cs="Arial"/>
                <w:sz w:val="20"/>
                <w:szCs w:val="20"/>
                <w:lang w:val="en-US"/>
              </w:rPr>
              <w:t xml:space="preserve"> coordination via hormonal signals, </w:t>
            </w:r>
            <w:r w:rsidR="00C76F15">
              <w:rPr>
                <w:rFonts w:cs="Arial"/>
                <w:sz w:val="20"/>
                <w:szCs w:val="20"/>
                <w:lang w:val="en-US"/>
              </w:rPr>
              <w:t xml:space="preserve">and </w:t>
            </w:r>
            <w:r w:rsidR="00FB4F5E">
              <w:rPr>
                <w:rFonts w:cs="Arial"/>
                <w:sz w:val="20"/>
                <w:szCs w:val="20"/>
                <w:lang w:val="en-US"/>
              </w:rPr>
              <w:t xml:space="preserve">the </w:t>
            </w:r>
            <w:r w:rsidR="000E6F1A">
              <w:rPr>
                <w:rFonts w:cs="Arial"/>
                <w:sz w:val="20"/>
                <w:szCs w:val="20"/>
                <w:lang w:val="en-US"/>
              </w:rPr>
              <w:t>coordination</w:t>
            </w:r>
            <w:r w:rsidR="00FB4F5E">
              <w:rPr>
                <w:rFonts w:cs="Arial"/>
                <w:sz w:val="20"/>
                <w:szCs w:val="20"/>
                <w:lang w:val="en-US"/>
              </w:rPr>
              <w:t xml:space="preserve"> of the plant organism with the environment, via the </w:t>
            </w:r>
            <w:r w:rsidR="000E6F1A">
              <w:rPr>
                <w:rFonts w:cs="Arial"/>
                <w:sz w:val="20"/>
                <w:szCs w:val="20"/>
                <w:lang w:val="en-US"/>
              </w:rPr>
              <w:t>perception</w:t>
            </w:r>
            <w:r w:rsidR="00FB4F5E">
              <w:rPr>
                <w:rFonts w:cs="Arial"/>
                <w:sz w:val="20"/>
                <w:szCs w:val="20"/>
                <w:lang w:val="en-US"/>
              </w:rPr>
              <w:t xml:space="preserve"> of external </w:t>
            </w:r>
            <w:r w:rsidR="000E6F1A">
              <w:rPr>
                <w:rFonts w:cs="Arial"/>
                <w:sz w:val="20"/>
                <w:szCs w:val="20"/>
                <w:lang w:val="en-US"/>
              </w:rPr>
              <w:t>stimuli</w:t>
            </w:r>
            <w:r w:rsidR="00FB4F5E">
              <w:rPr>
                <w:rFonts w:cs="Arial"/>
                <w:sz w:val="20"/>
                <w:szCs w:val="20"/>
                <w:lang w:val="en-US"/>
              </w:rPr>
              <w:t xml:space="preserve">. </w:t>
            </w:r>
            <w:r w:rsidR="000E6F1A">
              <w:rPr>
                <w:rFonts w:cs="Arial"/>
                <w:sz w:val="20"/>
                <w:szCs w:val="20"/>
                <w:lang w:val="en-US"/>
              </w:rPr>
              <w:t>T</w:t>
            </w:r>
            <w:r w:rsidR="00FB4F5E">
              <w:rPr>
                <w:rFonts w:cs="Arial"/>
                <w:sz w:val="20"/>
                <w:szCs w:val="20"/>
                <w:lang w:val="en-US"/>
              </w:rPr>
              <w:t xml:space="preserve">he last unit, </w:t>
            </w:r>
            <w:r w:rsidR="000E6F1A">
              <w:rPr>
                <w:rFonts w:cs="Arial"/>
                <w:sz w:val="20"/>
                <w:szCs w:val="20"/>
                <w:lang w:val="en-US"/>
              </w:rPr>
              <w:t>refers to the</w:t>
            </w:r>
            <w:r w:rsidR="000E6F1A" w:rsidRPr="000E6F1A">
              <w:rPr>
                <w:lang w:val="en-US"/>
              </w:rPr>
              <w:t xml:space="preserve"> </w:t>
            </w:r>
            <w:r w:rsidR="000E6F1A">
              <w:rPr>
                <w:rFonts w:cs="Arial"/>
                <w:sz w:val="20"/>
                <w:szCs w:val="20"/>
                <w:lang w:val="en-US"/>
              </w:rPr>
              <w:t>i</w:t>
            </w:r>
            <w:r w:rsidR="000E6F1A" w:rsidRPr="000E6F1A">
              <w:rPr>
                <w:rFonts w:cs="Arial"/>
                <w:sz w:val="20"/>
                <w:szCs w:val="20"/>
                <w:lang w:val="en-US"/>
              </w:rPr>
              <w:t>nteractions between plants and other organisms</w:t>
            </w:r>
            <w:r w:rsidR="000E6F1A">
              <w:rPr>
                <w:rFonts w:cs="Arial"/>
                <w:sz w:val="20"/>
                <w:szCs w:val="20"/>
                <w:lang w:val="en-US"/>
              </w:rPr>
              <w:t xml:space="preserve">. Main goal, is to investigate and understand the defense mechanisms of the plant species against </w:t>
            </w:r>
            <w:r w:rsidR="00A97920">
              <w:rPr>
                <w:rFonts w:cs="Arial"/>
                <w:sz w:val="20"/>
                <w:szCs w:val="20"/>
                <w:lang w:val="en-US"/>
              </w:rPr>
              <w:t xml:space="preserve">pathogens and/or other enemies, with special mention to the secondary metabolites, that play a crucial role. Along with the laboratory classes and assignments, the learning outcomes of the course, are the understanding of the basic plant organism’s functions, the way the plant coordinates with the environment, and the </w:t>
            </w:r>
            <w:r w:rsidR="00C76F15">
              <w:rPr>
                <w:rFonts w:cs="Arial"/>
                <w:sz w:val="20"/>
                <w:szCs w:val="20"/>
                <w:lang w:val="en-US"/>
              </w:rPr>
              <w:t>way it can survive and defense against the external threats. All the above mentioned subjects, are important and form the basic knowledge both for agron</w:t>
            </w:r>
            <w:r w:rsidR="0016023F">
              <w:rPr>
                <w:rFonts w:cs="Arial"/>
                <w:sz w:val="20"/>
                <w:szCs w:val="20"/>
                <w:lang w:val="en-US"/>
              </w:rPr>
              <w:t>omical applications, the course</w:t>
            </w:r>
            <w:r w:rsidR="00C76F15">
              <w:rPr>
                <w:rFonts w:cs="Arial"/>
                <w:sz w:val="20"/>
                <w:szCs w:val="20"/>
                <w:lang w:val="en-US"/>
              </w:rPr>
              <w:t xml:space="preserve"> of</w:t>
            </w:r>
            <w:r w:rsidR="0016023F">
              <w:rPr>
                <w:rFonts w:cs="Arial"/>
                <w:sz w:val="20"/>
                <w:szCs w:val="20"/>
                <w:lang w:val="en-US"/>
              </w:rPr>
              <w:t xml:space="preserve"> phytopathology</w:t>
            </w:r>
            <w:r w:rsidR="00C76F15">
              <w:rPr>
                <w:rFonts w:cs="Arial"/>
                <w:sz w:val="20"/>
                <w:szCs w:val="20"/>
                <w:lang w:val="en-US"/>
              </w:rPr>
              <w:t>, and for the development and pro</w:t>
            </w:r>
            <w:r w:rsidR="00604102">
              <w:rPr>
                <w:rFonts w:cs="Arial"/>
                <w:sz w:val="20"/>
                <w:szCs w:val="20"/>
                <w:lang w:val="en-US"/>
              </w:rPr>
              <w:t xml:space="preserve">duction of bioactive products. </w:t>
            </w:r>
          </w:p>
          <w:p w:rsidR="006628D8" w:rsidRPr="002A68E2" w:rsidRDefault="006628D8" w:rsidP="003A5E78">
            <w:pPr>
              <w:spacing w:after="0" w:line="240" w:lineRule="auto"/>
              <w:jc w:val="both"/>
              <w:rPr>
                <w:rFonts w:cs="Arial"/>
                <w:sz w:val="16"/>
                <w:szCs w:val="16"/>
                <w:lang w:val="en-US"/>
              </w:rPr>
            </w:pPr>
          </w:p>
        </w:tc>
      </w:tr>
      <w:tr w:rsidR="00BC2146" w:rsidRPr="00BE2E0A" w:rsidTr="001A3F9B">
        <w:tblPrEx>
          <w:tblLook w:val="0000" w:firstRow="0" w:lastRow="0" w:firstColumn="0" w:lastColumn="0" w:noHBand="0" w:noVBand="0"/>
        </w:tblPrEx>
        <w:trPr>
          <w:gridBefore w:val="1"/>
          <w:wBefore w:w="18" w:type="dxa"/>
        </w:trPr>
        <w:tc>
          <w:tcPr>
            <w:tcW w:w="8454" w:type="dxa"/>
            <w:tcBorders>
              <w:bottom w:val="nil"/>
            </w:tcBorders>
            <w:shd w:val="clear" w:color="auto" w:fill="DDD9C3"/>
          </w:tcPr>
          <w:p w:rsidR="00BC2146" w:rsidRPr="00BE2E0A" w:rsidRDefault="0074269B" w:rsidP="0074269B">
            <w:pPr>
              <w:spacing w:after="0" w:line="240" w:lineRule="auto"/>
              <w:rPr>
                <w:rFonts w:cs="Arial"/>
                <w:b/>
                <w:sz w:val="20"/>
                <w:szCs w:val="20"/>
              </w:rPr>
            </w:pPr>
            <w:r>
              <w:rPr>
                <w:rFonts w:cs="Arial"/>
                <w:b/>
                <w:sz w:val="20"/>
                <w:szCs w:val="20"/>
              </w:rPr>
              <w:t xml:space="preserve">General </w:t>
            </w:r>
            <w:proofErr w:type="spellStart"/>
            <w:r>
              <w:rPr>
                <w:rFonts w:cs="Arial"/>
                <w:b/>
                <w:sz w:val="20"/>
                <w:szCs w:val="20"/>
              </w:rPr>
              <w:t>Competen</w:t>
            </w:r>
            <w:proofErr w:type="spellEnd"/>
            <w:r w:rsidR="00242C42">
              <w:rPr>
                <w:rFonts w:cs="Arial"/>
                <w:b/>
                <w:sz w:val="20"/>
                <w:szCs w:val="20"/>
                <w:lang w:val="en-US"/>
              </w:rPr>
              <w:t>c</w:t>
            </w:r>
            <w:r w:rsidR="00BC2146" w:rsidRPr="00BE2E0A">
              <w:rPr>
                <w:rFonts w:cs="Arial"/>
                <w:b/>
                <w:sz w:val="20"/>
                <w:szCs w:val="20"/>
              </w:rPr>
              <w:t>es</w:t>
            </w:r>
          </w:p>
        </w:tc>
      </w:tr>
      <w:tr w:rsidR="00BC2146" w:rsidRPr="00EB2152" w:rsidTr="00B25922">
        <w:tc>
          <w:tcPr>
            <w:tcW w:w="8472" w:type="dxa"/>
            <w:gridSpan w:val="2"/>
          </w:tcPr>
          <w:p w:rsidR="00BC2146" w:rsidRPr="00BE2E0A" w:rsidRDefault="00BC2146" w:rsidP="001A3F9B">
            <w:pPr>
              <w:spacing w:after="0" w:line="240" w:lineRule="auto"/>
              <w:rPr>
                <w:rFonts w:cs="Arial"/>
                <w:sz w:val="20"/>
                <w:szCs w:val="20"/>
              </w:rPr>
            </w:pPr>
          </w:p>
          <w:p w:rsidR="00BC2146" w:rsidRPr="00BE2E0A" w:rsidRDefault="00E21330" w:rsidP="0074269B">
            <w:pPr>
              <w:pStyle w:val="ListParagraph"/>
              <w:widowControl w:val="0"/>
              <w:numPr>
                <w:ilvl w:val="0"/>
                <w:numId w:val="7"/>
              </w:numPr>
              <w:autoSpaceDE w:val="0"/>
              <w:autoSpaceDN w:val="0"/>
              <w:adjustRightInd w:val="0"/>
              <w:spacing w:after="0" w:line="240" w:lineRule="auto"/>
              <w:rPr>
                <w:rFonts w:cs="Arial"/>
              </w:rPr>
            </w:pPr>
            <w:r>
              <w:rPr>
                <w:rFonts w:cs="Arial"/>
                <w:lang w:val="en-US"/>
              </w:rPr>
              <w:t>Autonomous</w:t>
            </w:r>
            <w:r w:rsidR="0074269B">
              <w:rPr>
                <w:rFonts w:cs="Arial"/>
                <w:lang w:val="en-US"/>
              </w:rPr>
              <w:t xml:space="preserve"> work</w:t>
            </w:r>
            <w:r w:rsidR="003D4792">
              <w:rPr>
                <w:rFonts w:cs="Arial"/>
                <w:lang w:val="en-US"/>
              </w:rPr>
              <w:t xml:space="preserve"> and assignments</w:t>
            </w:r>
          </w:p>
          <w:p w:rsidR="00BC2146" w:rsidRPr="003D4792" w:rsidRDefault="00BC2146" w:rsidP="006F09D3">
            <w:pPr>
              <w:pStyle w:val="ListParagraph"/>
              <w:widowControl w:val="0"/>
              <w:numPr>
                <w:ilvl w:val="0"/>
                <w:numId w:val="7"/>
              </w:numPr>
              <w:autoSpaceDE w:val="0"/>
              <w:autoSpaceDN w:val="0"/>
              <w:adjustRightInd w:val="0"/>
              <w:spacing w:after="0" w:line="240" w:lineRule="auto"/>
              <w:rPr>
                <w:rFonts w:cs="Arial"/>
              </w:rPr>
            </w:pPr>
            <w:r w:rsidRPr="00BE2E0A">
              <w:rPr>
                <w:rFonts w:cs="Arial"/>
              </w:rPr>
              <w:t>Group work</w:t>
            </w:r>
            <w:r w:rsidR="005D6B24">
              <w:rPr>
                <w:rFonts w:cs="Arial"/>
                <w:lang w:val="en-GB"/>
              </w:rPr>
              <w:t xml:space="preserve"> and</w:t>
            </w:r>
            <w:r w:rsidR="003D4792">
              <w:rPr>
                <w:rFonts w:cs="Arial"/>
                <w:lang w:val="en-GB"/>
              </w:rPr>
              <w:t xml:space="preserve"> assignments</w:t>
            </w:r>
          </w:p>
          <w:p w:rsidR="003D4792" w:rsidRPr="003D4792" w:rsidRDefault="003D4792" w:rsidP="006F09D3">
            <w:pPr>
              <w:pStyle w:val="ListParagraph"/>
              <w:widowControl w:val="0"/>
              <w:numPr>
                <w:ilvl w:val="0"/>
                <w:numId w:val="7"/>
              </w:numPr>
              <w:autoSpaceDE w:val="0"/>
              <w:autoSpaceDN w:val="0"/>
              <w:adjustRightInd w:val="0"/>
              <w:spacing w:after="0" w:line="240" w:lineRule="auto"/>
              <w:rPr>
                <w:rFonts w:cs="Arial"/>
              </w:rPr>
            </w:pPr>
            <w:r>
              <w:rPr>
                <w:rFonts w:cs="Arial"/>
                <w:lang w:val="en-GB"/>
              </w:rPr>
              <w:t>Environmental awareness</w:t>
            </w:r>
          </w:p>
          <w:p w:rsidR="003D4792" w:rsidRPr="00676E35" w:rsidRDefault="00676E35" w:rsidP="006F09D3">
            <w:pPr>
              <w:pStyle w:val="ListParagraph"/>
              <w:widowControl w:val="0"/>
              <w:numPr>
                <w:ilvl w:val="0"/>
                <w:numId w:val="7"/>
              </w:numPr>
              <w:autoSpaceDE w:val="0"/>
              <w:autoSpaceDN w:val="0"/>
              <w:adjustRightInd w:val="0"/>
              <w:spacing w:after="0" w:line="240" w:lineRule="auto"/>
              <w:rPr>
                <w:rFonts w:cs="Arial"/>
                <w:lang w:val="en-US"/>
              </w:rPr>
            </w:pPr>
            <w:r>
              <w:rPr>
                <w:rFonts w:cs="Arial"/>
                <w:lang w:val="en-GB"/>
              </w:rPr>
              <w:t xml:space="preserve">Development </w:t>
            </w:r>
            <w:r w:rsidR="00A732D3">
              <w:rPr>
                <w:rFonts w:cs="Arial"/>
                <w:lang w:val="en-US"/>
              </w:rPr>
              <w:t xml:space="preserve">of </w:t>
            </w:r>
            <w:r>
              <w:rPr>
                <w:rFonts w:cs="Arial"/>
                <w:lang w:val="en-GB"/>
              </w:rPr>
              <w:t>analytical and creative thinking skills</w:t>
            </w:r>
          </w:p>
          <w:p w:rsidR="00BC2146" w:rsidRPr="00BE2E0A" w:rsidRDefault="00BC2146" w:rsidP="0074269B">
            <w:pPr>
              <w:widowControl w:val="0"/>
              <w:autoSpaceDE w:val="0"/>
              <w:autoSpaceDN w:val="0"/>
              <w:adjustRightInd w:val="0"/>
              <w:spacing w:after="0" w:line="240" w:lineRule="auto"/>
              <w:ind w:left="454" w:hanging="454"/>
              <w:rPr>
                <w:rFonts w:cs="Arial"/>
                <w:i/>
                <w:sz w:val="16"/>
                <w:szCs w:val="16"/>
                <w:lang w:val="en-US"/>
              </w:rPr>
            </w:pPr>
          </w:p>
        </w:tc>
      </w:tr>
    </w:tbl>
    <w:p w:rsidR="00BC2146" w:rsidRPr="00BE2E0A" w:rsidRDefault="00BC2146"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C2146" w:rsidRPr="005D6B24" w:rsidTr="00952292">
        <w:tc>
          <w:tcPr>
            <w:tcW w:w="8472" w:type="dxa"/>
          </w:tcPr>
          <w:p w:rsidR="003D4792" w:rsidRPr="005D6B24" w:rsidRDefault="003D4792" w:rsidP="003D4792">
            <w:pPr>
              <w:jc w:val="center"/>
              <w:rPr>
                <w:rFonts w:cs="Arial"/>
                <w:b/>
                <w:sz w:val="20"/>
                <w:szCs w:val="20"/>
                <w:lang w:val="en-US"/>
              </w:rPr>
            </w:pPr>
            <w:r w:rsidRPr="005D6B24">
              <w:rPr>
                <w:rFonts w:cs="Arial"/>
                <w:b/>
                <w:sz w:val="20"/>
                <w:szCs w:val="20"/>
                <w:lang w:val="en-US"/>
              </w:rPr>
              <w:t>Theory</w:t>
            </w:r>
          </w:p>
          <w:p w:rsidR="003D4792" w:rsidRPr="005D6B24" w:rsidRDefault="003D4792" w:rsidP="003D4792">
            <w:pPr>
              <w:pStyle w:val="ListParagraph"/>
              <w:numPr>
                <w:ilvl w:val="0"/>
                <w:numId w:val="16"/>
              </w:numPr>
              <w:tabs>
                <w:tab w:val="left" w:pos="231"/>
              </w:tabs>
              <w:autoSpaceDE w:val="0"/>
              <w:autoSpaceDN w:val="0"/>
              <w:adjustRightInd w:val="0"/>
              <w:spacing w:after="0" w:line="240" w:lineRule="auto"/>
              <w:ind w:left="0" w:firstLine="0"/>
              <w:rPr>
                <w:rFonts w:cs="Calibri"/>
                <w:sz w:val="20"/>
                <w:szCs w:val="20"/>
                <w:lang w:val="en-US"/>
              </w:rPr>
            </w:pPr>
            <w:r w:rsidRPr="005D6B24">
              <w:rPr>
                <w:rFonts w:cs="Calibri"/>
                <w:sz w:val="20"/>
                <w:szCs w:val="20"/>
                <w:lang w:val="en-US"/>
              </w:rPr>
              <w:t xml:space="preserve">Introduction: The main functions of plants. The influence of photosynthetic organisms on the </w:t>
            </w:r>
            <w:r w:rsidRPr="005D6B24">
              <w:rPr>
                <w:rFonts w:cs="Calibri"/>
                <w:sz w:val="20"/>
                <w:szCs w:val="20"/>
                <w:lang w:val="en-US"/>
              </w:rPr>
              <w:lastRenderedPageBreak/>
              <w:t>formation of the physiognomy of the planet</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subject of Physiology is the study of plant functions: A summary of the main functions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advent of photosynthetic organisms has dramatically changed the face of the planet</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colonization of the land by plant organisms was based on new, improved structures and functions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Photosynthesis: The energy feeder of the biosphere</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light reactions of photosynthesis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photosynthetic electron flow</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conversion of photons into chemical energy in the form of ATP and NADPH</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biochemical reactions of photosynthesis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chemical energy of the products of light reactions (ATP and NADPH) is used for the assimilation of CO</w:t>
            </w:r>
            <w:r w:rsidRPr="005D6B24">
              <w:rPr>
                <w:rFonts w:cs="Calibri"/>
                <w:sz w:val="20"/>
                <w:szCs w:val="20"/>
                <w:vertAlign w:val="subscript"/>
                <w:lang w:val="en-US"/>
              </w:rPr>
              <w:t>2</w:t>
            </w:r>
            <w:r w:rsidRPr="005D6B24">
              <w:rPr>
                <w:rFonts w:cs="Calibri"/>
                <w:sz w:val="20"/>
                <w:szCs w:val="20"/>
                <w:lang w:val="en-US"/>
              </w:rPr>
              <w:t xml:space="preserve"> and the synthesis of carbohydrates during the biochemical reactions of photosynthesis</w:t>
            </w:r>
          </w:p>
          <w:p w:rsidR="003D4792" w:rsidRPr="005D6B24" w:rsidRDefault="003D4792" w:rsidP="003D4792">
            <w:pPr>
              <w:pStyle w:val="ListParagraph"/>
              <w:numPr>
                <w:ilvl w:val="0"/>
                <w:numId w:val="16"/>
              </w:numPr>
              <w:tabs>
                <w:tab w:val="left" w:pos="231"/>
              </w:tabs>
              <w:autoSpaceDE w:val="0"/>
              <w:autoSpaceDN w:val="0"/>
              <w:adjustRightInd w:val="0"/>
              <w:spacing w:after="0" w:line="240" w:lineRule="auto"/>
              <w:ind w:left="0" w:firstLine="0"/>
              <w:rPr>
                <w:rFonts w:cs="Calibri"/>
                <w:sz w:val="20"/>
                <w:szCs w:val="20"/>
                <w:lang w:val="en-US"/>
              </w:rPr>
            </w:pPr>
            <w:r w:rsidRPr="005D6B24">
              <w:rPr>
                <w:rFonts w:cs="Calibri"/>
                <w:sz w:val="20"/>
                <w:szCs w:val="20"/>
                <w:lang w:val="en-US"/>
              </w:rPr>
              <w:t>Transpiration: The inevitable consequence of the colonization of the land by plants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function of transpiration</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Adjustable and non-adjustable resistances reduce water losses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contribution of osmosis to stomatal movements</w:t>
            </w:r>
          </w:p>
          <w:p w:rsidR="003D4792" w:rsidRPr="005D6B24" w:rsidRDefault="003D4792" w:rsidP="003D4792">
            <w:pPr>
              <w:pStyle w:val="ListParagraph"/>
              <w:numPr>
                <w:ilvl w:val="0"/>
                <w:numId w:val="16"/>
              </w:numPr>
              <w:tabs>
                <w:tab w:val="left" w:pos="231"/>
              </w:tabs>
              <w:autoSpaceDE w:val="0"/>
              <w:autoSpaceDN w:val="0"/>
              <w:adjustRightInd w:val="0"/>
              <w:spacing w:after="0" w:line="240" w:lineRule="auto"/>
              <w:ind w:left="0" w:firstLine="0"/>
              <w:rPr>
                <w:rFonts w:cs="Calibri"/>
                <w:sz w:val="20"/>
                <w:szCs w:val="20"/>
                <w:lang w:val="en-US"/>
              </w:rPr>
            </w:pPr>
            <w:r w:rsidRPr="005D6B24">
              <w:rPr>
                <w:rFonts w:cs="Calibri"/>
                <w:sz w:val="20"/>
                <w:szCs w:val="20"/>
                <w:lang w:val="en-US"/>
              </w:rPr>
              <w:t xml:space="preserve">Cellular respiration: </w:t>
            </w:r>
            <w:r w:rsidR="005D6B24">
              <w:rPr>
                <w:rFonts w:cs="Calibri"/>
                <w:sz w:val="20"/>
                <w:szCs w:val="20"/>
                <w:lang w:val="en-US"/>
              </w:rPr>
              <w:t>Managing</w:t>
            </w:r>
            <w:r w:rsidRPr="005D6B24">
              <w:rPr>
                <w:rFonts w:cs="Calibri"/>
                <w:sz w:val="20"/>
                <w:szCs w:val="20"/>
                <w:lang w:val="en-US"/>
              </w:rPr>
              <w:t xml:space="preserve"> energy and carbon skeletons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metabolic fate of photosynthetic products depends on carbon and energy needs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Cellular aerobic respiration: An efficient catabolic process that provides substrates and energy to all cells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pathway of respiration</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Glycolysis is the catabolic process of glucose breakdown that takes place in the cytoplasm and produces pyruvate</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Through the link reaction the pyruvate enters the Krebs cycle</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Acetyl enters the Krebs cycle and is completely oxidized to CO</w:t>
            </w:r>
            <w:r w:rsidRPr="005D6B24">
              <w:rPr>
                <w:rFonts w:cs="Calibri"/>
                <w:sz w:val="20"/>
                <w:szCs w:val="20"/>
                <w:vertAlign w:val="subscript"/>
                <w:lang w:val="en-US"/>
              </w:rPr>
              <w:t>2</w:t>
            </w:r>
            <w:r w:rsidRPr="005D6B24">
              <w:rPr>
                <w:rFonts w:cs="Calibri"/>
                <w:sz w:val="20"/>
                <w:szCs w:val="20"/>
                <w:lang w:val="en-US"/>
              </w:rPr>
              <w:t xml:space="preserve"> while producing ATP and NADH</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final stage of aerobic respiration: The respiratory chain and ATP production</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Anaerobic respiration works in conditions of insufficiency or complete lack of oxygen</w:t>
            </w:r>
          </w:p>
          <w:p w:rsidR="003D4792" w:rsidRPr="005D6B24" w:rsidRDefault="003D4792" w:rsidP="003D4792">
            <w:pPr>
              <w:pStyle w:val="ListParagraph"/>
              <w:numPr>
                <w:ilvl w:val="0"/>
                <w:numId w:val="16"/>
              </w:numPr>
              <w:tabs>
                <w:tab w:val="left" w:pos="231"/>
              </w:tabs>
              <w:autoSpaceDE w:val="0"/>
              <w:autoSpaceDN w:val="0"/>
              <w:adjustRightInd w:val="0"/>
              <w:spacing w:after="0" w:line="240" w:lineRule="auto"/>
              <w:ind w:left="0" w:firstLine="0"/>
              <w:rPr>
                <w:rFonts w:cs="Calibri"/>
                <w:sz w:val="20"/>
                <w:szCs w:val="20"/>
                <w:lang w:val="en-US"/>
              </w:rPr>
            </w:pPr>
            <w:r w:rsidRPr="005D6B24">
              <w:rPr>
                <w:rFonts w:cs="Calibri"/>
                <w:sz w:val="20"/>
                <w:szCs w:val="20"/>
                <w:lang w:val="en-US"/>
              </w:rPr>
              <w:t>Certain environmental factors affect the energy, carbon and water balances of plants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vital role of energy, water and carbon balances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energy balance depends on the energy supply</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Carbon and water balances are affected by CO</w:t>
            </w:r>
            <w:r w:rsidRPr="005D6B24">
              <w:rPr>
                <w:rFonts w:cs="Calibri"/>
                <w:sz w:val="20"/>
                <w:szCs w:val="20"/>
                <w:vertAlign w:val="subscript"/>
                <w:lang w:val="en-US"/>
              </w:rPr>
              <w:t>2</w:t>
            </w:r>
            <w:r w:rsidRPr="005D6B24">
              <w:rPr>
                <w:rFonts w:cs="Calibri"/>
                <w:sz w:val="20"/>
                <w:szCs w:val="20"/>
                <w:lang w:val="en-US"/>
              </w:rPr>
              <w:t xml:space="preserve"> concentration</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Extreme temperatures impede carbon and water balances, as well as energy balance</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Water stress disturbs the balances of carbon, water and energy</w:t>
            </w:r>
          </w:p>
          <w:p w:rsidR="003D4792" w:rsidRPr="005D6B24" w:rsidRDefault="003D4792" w:rsidP="003D4792">
            <w:pPr>
              <w:pStyle w:val="ListParagraph"/>
              <w:numPr>
                <w:ilvl w:val="0"/>
                <w:numId w:val="16"/>
              </w:numPr>
              <w:tabs>
                <w:tab w:val="left" w:pos="231"/>
              </w:tabs>
              <w:autoSpaceDE w:val="0"/>
              <w:autoSpaceDN w:val="0"/>
              <w:adjustRightInd w:val="0"/>
              <w:spacing w:after="0" w:line="240" w:lineRule="auto"/>
              <w:ind w:left="0" w:firstLine="0"/>
              <w:rPr>
                <w:rFonts w:cs="Calibri"/>
                <w:sz w:val="20"/>
                <w:szCs w:val="20"/>
                <w:lang w:val="en-US"/>
              </w:rPr>
            </w:pPr>
            <w:r w:rsidRPr="005D6B24">
              <w:rPr>
                <w:rFonts w:cs="Calibri"/>
                <w:sz w:val="20"/>
                <w:szCs w:val="20"/>
                <w:lang w:val="en-US"/>
              </w:rPr>
              <w:t>The transport of water, minerals and photosynthetic products: A prerequisite for the development of a complex organism</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transfer of water from the soil to the atmosphere through the plant</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 xml:space="preserve">The entry of water into the root from the ground requires a difference in water potential </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After entering the root, the water should be directed to the xylem vessels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movement of water in the xylem vessels occurs through mass flow that is due either to a negative pressure (tension) that develops in the aboveground part or to a positive pressure that develops in the root (root pressure)</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uptake, transfer and assimilation of nutrients</w:t>
            </w:r>
          </w:p>
          <w:p w:rsidR="003D4792" w:rsidRPr="005D6B24" w:rsidRDefault="003D4792" w:rsidP="003D4792">
            <w:pPr>
              <w:autoSpaceDE w:val="0"/>
              <w:autoSpaceDN w:val="0"/>
              <w:adjustRightInd w:val="0"/>
              <w:spacing w:after="0" w:line="240" w:lineRule="auto"/>
              <w:rPr>
                <w:rFonts w:cs="Calibri"/>
                <w:sz w:val="20"/>
                <w:szCs w:val="20"/>
                <w:lang w:val="en-US"/>
              </w:rPr>
            </w:pPr>
            <w:r w:rsidRPr="005D6B24">
              <w:rPr>
                <w:rFonts w:cs="Calibri"/>
                <w:sz w:val="20"/>
                <w:szCs w:val="20"/>
                <w:lang w:val="en-US"/>
              </w:rPr>
              <w:t>The root absorbs nutrients from the soil which are transferred to the aboveground parts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Classification of the essential nutrients based on the requirements of the plants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availability of nutrients to plants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mechanisms of nutrient uptake by roots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 xml:space="preserve">Movement of nutrients from the root to the </w:t>
            </w:r>
            <w:r w:rsidRPr="005D6B24">
              <w:rPr>
                <w:rFonts w:cs="Calibri"/>
                <w:sz w:val="20"/>
                <w:szCs w:val="20"/>
                <w:lang w:val="en-US"/>
              </w:rPr>
              <w:t>aboveground parts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Essential nutrients play vital roles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Lack of a single essential element causes nutrient deficiency</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phloem is the main transport path for photosynthetic products from sources to sinks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Phloem loading mechanisms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 xml:space="preserve">Unloading of the phloem can take place </w:t>
            </w:r>
            <w:proofErr w:type="spellStart"/>
            <w:r w:rsidRPr="005D6B24">
              <w:rPr>
                <w:rFonts w:cs="Arial"/>
                <w:sz w:val="20"/>
                <w:szCs w:val="20"/>
                <w:lang w:val="en-US"/>
              </w:rPr>
              <w:t>viasymplasmic</w:t>
            </w:r>
            <w:proofErr w:type="spellEnd"/>
            <w:r w:rsidRPr="005D6B24">
              <w:rPr>
                <w:rFonts w:cs="Arial"/>
                <w:sz w:val="20"/>
                <w:szCs w:val="20"/>
                <w:lang w:val="en-US"/>
              </w:rPr>
              <w:t xml:space="preserve"> or </w:t>
            </w:r>
            <w:proofErr w:type="spellStart"/>
            <w:r w:rsidRPr="005D6B24">
              <w:rPr>
                <w:rFonts w:cs="Arial"/>
                <w:sz w:val="20"/>
                <w:szCs w:val="20"/>
                <w:lang w:val="en-US"/>
              </w:rPr>
              <w:t>apoplasmic</w:t>
            </w:r>
            <w:proofErr w:type="spellEnd"/>
            <w:r w:rsidRPr="005D6B24">
              <w:rPr>
                <w:rFonts w:cs="Arial"/>
                <w:sz w:val="20"/>
                <w:szCs w:val="20"/>
                <w:lang w:val="en-US"/>
              </w:rPr>
              <w:t xml:space="preserve"> mechanisms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distribution of photosynthetic products to the sinks</w:t>
            </w:r>
          </w:p>
          <w:p w:rsidR="003D4792" w:rsidRPr="005D6B24" w:rsidRDefault="003D4792" w:rsidP="003D4792">
            <w:pPr>
              <w:pStyle w:val="ListParagraph"/>
              <w:numPr>
                <w:ilvl w:val="0"/>
                <w:numId w:val="16"/>
              </w:numPr>
              <w:tabs>
                <w:tab w:val="left" w:pos="231"/>
              </w:tabs>
              <w:autoSpaceDE w:val="0"/>
              <w:autoSpaceDN w:val="0"/>
              <w:adjustRightInd w:val="0"/>
              <w:spacing w:after="0" w:line="240" w:lineRule="auto"/>
              <w:ind w:left="0" w:firstLine="0"/>
              <w:rPr>
                <w:rFonts w:cs="Arial"/>
                <w:sz w:val="20"/>
                <w:szCs w:val="20"/>
                <w:lang w:val="en-US"/>
              </w:rPr>
            </w:pPr>
            <w:r w:rsidRPr="005D6B24">
              <w:rPr>
                <w:rFonts w:cs="Arial"/>
                <w:sz w:val="20"/>
                <w:szCs w:val="20"/>
                <w:lang w:val="en-US"/>
              </w:rPr>
              <w:t xml:space="preserve">Internal </w:t>
            </w:r>
            <w:r w:rsidRPr="005D6B24">
              <w:rPr>
                <w:rFonts w:cs="Calibri"/>
                <w:sz w:val="20"/>
                <w:szCs w:val="20"/>
                <w:lang w:val="en-US"/>
              </w:rPr>
              <w:t>coordination</w:t>
            </w:r>
            <w:r w:rsidRPr="005D6B24">
              <w:rPr>
                <w:rFonts w:cs="Arial"/>
                <w:sz w:val="20"/>
                <w:szCs w:val="20"/>
                <w:lang w:val="en-US"/>
              </w:rPr>
              <w:t xml:space="preserve">: </w:t>
            </w:r>
            <w:proofErr w:type="spellStart"/>
            <w:r w:rsidRPr="005D6B24">
              <w:rPr>
                <w:rFonts w:cs="Arial"/>
                <w:sz w:val="20"/>
                <w:szCs w:val="20"/>
                <w:lang w:val="en-US"/>
              </w:rPr>
              <w:t>Phytohormones</w:t>
            </w:r>
            <w:proofErr w:type="spellEnd"/>
            <w:r w:rsidRPr="005D6B24">
              <w:rPr>
                <w:rFonts w:cs="Arial"/>
                <w:sz w:val="20"/>
                <w:szCs w:val="20"/>
                <w:lang w:val="en-US"/>
              </w:rPr>
              <w:t xml:space="preserve"> coordinate plant functions in order to complete the complex development program</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Internal coordination: Plant hormones (</w:t>
            </w:r>
            <w:proofErr w:type="spellStart"/>
            <w:r w:rsidRPr="005D6B24">
              <w:rPr>
                <w:rFonts w:cs="Arial"/>
                <w:sz w:val="20"/>
                <w:szCs w:val="20"/>
                <w:lang w:val="en-US"/>
              </w:rPr>
              <w:t>phytohormones</w:t>
            </w:r>
            <w:proofErr w:type="spellEnd"/>
            <w:r w:rsidRPr="005D6B24">
              <w:rPr>
                <w:rFonts w:cs="Arial"/>
                <w:sz w:val="20"/>
                <w:szCs w:val="20"/>
                <w:lang w:val="en-US"/>
              </w:rPr>
              <w:t>)</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lastRenderedPageBreak/>
              <w:t xml:space="preserve">The mechanisms of action of </w:t>
            </w:r>
            <w:proofErr w:type="spellStart"/>
            <w:r w:rsidRPr="005D6B24">
              <w:rPr>
                <w:rFonts w:cs="Arial"/>
                <w:sz w:val="20"/>
                <w:szCs w:val="20"/>
                <w:lang w:val="en-US"/>
              </w:rPr>
              <w:t>phytohormones</w:t>
            </w:r>
            <w:proofErr w:type="spellEnd"/>
          </w:p>
          <w:p w:rsidR="003D4792" w:rsidRPr="005D6B24" w:rsidRDefault="003D4792" w:rsidP="003D4792">
            <w:pPr>
              <w:pStyle w:val="ListParagraph"/>
              <w:numPr>
                <w:ilvl w:val="0"/>
                <w:numId w:val="16"/>
              </w:numPr>
              <w:tabs>
                <w:tab w:val="left" w:pos="242"/>
              </w:tabs>
              <w:autoSpaceDE w:val="0"/>
              <w:autoSpaceDN w:val="0"/>
              <w:adjustRightInd w:val="0"/>
              <w:spacing w:after="0" w:line="240" w:lineRule="auto"/>
              <w:ind w:left="0" w:firstLine="0"/>
              <w:rPr>
                <w:rFonts w:cs="Arial"/>
                <w:sz w:val="20"/>
                <w:szCs w:val="20"/>
                <w:lang w:val="en-US"/>
              </w:rPr>
            </w:pPr>
            <w:r w:rsidRPr="005D6B24">
              <w:rPr>
                <w:rFonts w:cs="Arial"/>
                <w:sz w:val="20"/>
                <w:szCs w:val="20"/>
                <w:lang w:val="en-US"/>
              </w:rPr>
              <w:t>External coordination: The perception of stimuli and the coordination of functions with the conditions prevailing in the external abiotic environment</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Perception of stimuli from the external abiotic environment and plant responses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mechanisms of external coordination</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 xml:space="preserve">Perception of the quality and quantity of light: </w:t>
            </w:r>
            <w:proofErr w:type="spellStart"/>
            <w:r w:rsidRPr="005D6B24">
              <w:rPr>
                <w:rFonts w:cs="Arial"/>
                <w:sz w:val="20"/>
                <w:szCs w:val="20"/>
                <w:lang w:val="en-US"/>
              </w:rPr>
              <w:t>Phytochrome</w:t>
            </w:r>
            <w:proofErr w:type="spellEnd"/>
            <w:r w:rsidRPr="005D6B24">
              <w:rPr>
                <w:rFonts w:cs="Arial"/>
                <w:sz w:val="20"/>
                <w:szCs w:val="20"/>
                <w:lang w:val="en-US"/>
              </w:rPr>
              <w:t xml:space="preserve"> and </w:t>
            </w:r>
            <w:proofErr w:type="spellStart"/>
            <w:r w:rsidRPr="005D6B24">
              <w:rPr>
                <w:rFonts w:cs="Arial"/>
                <w:sz w:val="20"/>
                <w:szCs w:val="20"/>
                <w:lang w:val="en-US"/>
              </w:rPr>
              <w:t>photomorphogenesis</w:t>
            </w:r>
            <w:proofErr w:type="spellEnd"/>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 xml:space="preserve">The perception of the length of the photoperiod. </w:t>
            </w:r>
            <w:proofErr w:type="spellStart"/>
            <w:r w:rsidRPr="005D6B24">
              <w:rPr>
                <w:rFonts w:cs="Arial"/>
                <w:sz w:val="20"/>
                <w:szCs w:val="20"/>
                <w:lang w:val="en-US"/>
              </w:rPr>
              <w:t>Photoperiodism</w:t>
            </w:r>
            <w:proofErr w:type="spellEnd"/>
            <w:r w:rsidRPr="005D6B24">
              <w:rPr>
                <w:rFonts w:cs="Arial"/>
                <w:sz w:val="20"/>
                <w:szCs w:val="20"/>
                <w:lang w:val="en-US"/>
              </w:rPr>
              <w:t xml:space="preserve"> as a mechanism of time measurement</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mechanisms by which plants measure time</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perception of photoperiodic stimulus and the induction of flowering: A complex mechanism for confirming the favorable period for reproduction</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mechanisms of plant movement</w:t>
            </w:r>
          </w:p>
          <w:p w:rsidR="003D4792" w:rsidRPr="005D6B24" w:rsidRDefault="003D4792" w:rsidP="003D4792">
            <w:pPr>
              <w:spacing w:after="0" w:line="240" w:lineRule="auto"/>
              <w:rPr>
                <w:rFonts w:cs="Arial"/>
                <w:sz w:val="20"/>
                <w:szCs w:val="20"/>
                <w:lang w:val="en-US"/>
              </w:rPr>
            </w:pPr>
            <w:proofErr w:type="spellStart"/>
            <w:r w:rsidRPr="005D6B24">
              <w:rPr>
                <w:rFonts w:cs="Arial"/>
                <w:sz w:val="20"/>
                <w:szCs w:val="20"/>
                <w:lang w:val="en-US"/>
              </w:rPr>
              <w:t>PhyA</w:t>
            </w:r>
            <w:proofErr w:type="spellEnd"/>
            <w:r w:rsidRPr="005D6B24">
              <w:rPr>
                <w:rFonts w:cs="Arial"/>
                <w:sz w:val="20"/>
                <w:szCs w:val="20"/>
                <w:lang w:val="en-US"/>
              </w:rPr>
              <w:t xml:space="preserve"> regulates </w:t>
            </w:r>
            <w:proofErr w:type="spellStart"/>
            <w:r w:rsidRPr="005D6B24">
              <w:rPr>
                <w:rFonts w:cs="Arial"/>
                <w:sz w:val="20"/>
                <w:szCs w:val="20"/>
                <w:lang w:val="en-US"/>
              </w:rPr>
              <w:t>gravitropic</w:t>
            </w:r>
            <w:proofErr w:type="spellEnd"/>
            <w:r w:rsidRPr="005D6B24">
              <w:rPr>
                <w:rFonts w:cs="Arial"/>
                <w:sz w:val="20"/>
                <w:szCs w:val="20"/>
                <w:lang w:val="en-US"/>
              </w:rPr>
              <w:t xml:space="preserve"> and phototropic sensing</w:t>
            </w:r>
          </w:p>
          <w:p w:rsidR="003D4792" w:rsidRPr="005D6B24" w:rsidRDefault="003D4792" w:rsidP="003D4792">
            <w:pPr>
              <w:pStyle w:val="ListParagraph"/>
              <w:numPr>
                <w:ilvl w:val="0"/>
                <w:numId w:val="16"/>
              </w:numPr>
              <w:tabs>
                <w:tab w:val="left" w:pos="231"/>
              </w:tabs>
              <w:autoSpaceDE w:val="0"/>
              <w:autoSpaceDN w:val="0"/>
              <w:adjustRightInd w:val="0"/>
              <w:spacing w:after="0" w:line="240" w:lineRule="auto"/>
              <w:ind w:left="0" w:firstLine="0"/>
              <w:rPr>
                <w:rFonts w:cs="Arial"/>
                <w:sz w:val="20"/>
                <w:szCs w:val="20"/>
                <w:lang w:val="en-US"/>
              </w:rPr>
            </w:pPr>
            <w:r w:rsidRPr="005D6B24">
              <w:rPr>
                <w:rFonts w:cs="Arial"/>
                <w:sz w:val="20"/>
                <w:szCs w:val="20"/>
                <w:lang w:val="en-US"/>
              </w:rPr>
              <w:t>Interactions between plants and other organisms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Defense: Caring for survival</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mechanisms of fundamental pre-existing defense</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Induced defense is based on the timely activation of certain defense mechanisms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Dealing with an invasion strengthens the plant organism</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Plant tissue defense is not always effective</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Symbiotic relationships bring benefits to both partners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symbiotic relationships of mycorrhizae dramatically improve nutrient absorption</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The symbiotic relationships of roots with nitrogen-fixing bacteria lead to the formation of nodules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Beneficial microorganisms: A new field of research</w:t>
            </w:r>
          </w:p>
          <w:p w:rsidR="003D4792" w:rsidRPr="005D6B24" w:rsidRDefault="003D4792" w:rsidP="003D4792">
            <w:pPr>
              <w:spacing w:after="0" w:line="240" w:lineRule="auto"/>
              <w:rPr>
                <w:rFonts w:cs="Arial"/>
                <w:sz w:val="20"/>
                <w:szCs w:val="20"/>
                <w:lang w:val="en-US"/>
              </w:rPr>
            </w:pPr>
          </w:p>
          <w:p w:rsidR="003D4792" w:rsidRPr="005D6B24" w:rsidRDefault="003D4792" w:rsidP="003D4792">
            <w:pPr>
              <w:jc w:val="center"/>
              <w:rPr>
                <w:rFonts w:cs="Arial"/>
                <w:sz w:val="20"/>
                <w:szCs w:val="20"/>
                <w:lang w:val="en-US"/>
              </w:rPr>
            </w:pPr>
            <w:r w:rsidRPr="005D6B24">
              <w:rPr>
                <w:rFonts w:cs="Arial"/>
                <w:b/>
                <w:sz w:val="20"/>
                <w:szCs w:val="20"/>
                <w:lang w:val="en-US"/>
              </w:rPr>
              <w:t>Laboratory exercises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Exercise 1: Synthesis of starch from photosynthesis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Exercise 2: Starch hydrolysis from its hydrolyzing enzymes in vitro</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Exercise 3: Plant cell water status: turgor - plasmolysis</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Exercise 4: Determination of plant tissue water status: Water potential</w:t>
            </w:r>
          </w:p>
          <w:p w:rsidR="003D4792" w:rsidRPr="005D6B24" w:rsidRDefault="003D4792" w:rsidP="003D4792">
            <w:pPr>
              <w:spacing w:after="0" w:line="240" w:lineRule="auto"/>
              <w:rPr>
                <w:rFonts w:cs="Arial"/>
                <w:sz w:val="20"/>
                <w:szCs w:val="20"/>
                <w:lang w:val="en-US"/>
              </w:rPr>
            </w:pPr>
            <w:r w:rsidRPr="005D6B24">
              <w:rPr>
                <w:rFonts w:cs="Arial"/>
                <w:sz w:val="20"/>
                <w:szCs w:val="20"/>
                <w:lang w:val="en-US"/>
              </w:rPr>
              <w:t>Exercise 5: Transpiration and stem function</w:t>
            </w:r>
          </w:p>
          <w:p w:rsidR="00BC2146" w:rsidRPr="005D6B24" w:rsidRDefault="003D4792" w:rsidP="003D4792">
            <w:pPr>
              <w:overflowPunct w:val="0"/>
              <w:autoSpaceDE w:val="0"/>
              <w:autoSpaceDN w:val="0"/>
              <w:adjustRightInd w:val="0"/>
              <w:spacing w:after="0" w:line="240" w:lineRule="auto"/>
              <w:rPr>
                <w:rFonts w:cs="Arial"/>
                <w:sz w:val="20"/>
                <w:szCs w:val="20"/>
                <w:lang w:val="en-US"/>
              </w:rPr>
            </w:pPr>
            <w:r w:rsidRPr="005D6B24">
              <w:rPr>
                <w:rFonts w:cs="Arial"/>
                <w:sz w:val="20"/>
                <w:szCs w:val="20"/>
                <w:lang w:val="en-US"/>
              </w:rPr>
              <w:t xml:space="preserve">Exercise 6: Seed germination and relevant measurements. </w:t>
            </w:r>
            <w:proofErr w:type="spellStart"/>
            <w:r w:rsidRPr="005D6B24">
              <w:rPr>
                <w:rFonts w:cs="Arial"/>
                <w:sz w:val="20"/>
                <w:szCs w:val="20"/>
                <w:lang w:val="en-US"/>
              </w:rPr>
              <w:t>Skotomorphogenesis</w:t>
            </w:r>
            <w:proofErr w:type="spellEnd"/>
            <w:r w:rsidRPr="005D6B24">
              <w:rPr>
                <w:rFonts w:cs="Arial"/>
                <w:sz w:val="20"/>
                <w:szCs w:val="20"/>
                <w:lang w:val="en-US"/>
              </w:rPr>
              <w:t xml:space="preserve"> and </w:t>
            </w:r>
            <w:proofErr w:type="spellStart"/>
            <w:r w:rsidRPr="005D6B24">
              <w:rPr>
                <w:rFonts w:cs="Arial"/>
                <w:sz w:val="20"/>
                <w:szCs w:val="20"/>
                <w:lang w:val="en-US"/>
              </w:rPr>
              <w:t>photomorphogenesis</w:t>
            </w:r>
            <w:proofErr w:type="spellEnd"/>
          </w:p>
        </w:tc>
      </w:tr>
    </w:tbl>
    <w:p w:rsidR="003D4792" w:rsidRPr="005D6B24" w:rsidRDefault="003D4792" w:rsidP="003D4792">
      <w:pPr>
        <w:widowControl w:val="0"/>
        <w:autoSpaceDE w:val="0"/>
        <w:autoSpaceDN w:val="0"/>
        <w:adjustRightInd w:val="0"/>
        <w:spacing w:before="120" w:after="0" w:line="240" w:lineRule="auto"/>
        <w:ind w:left="357"/>
        <w:rPr>
          <w:rFonts w:cs="Arial"/>
          <w:b/>
          <w:lang w:val="en-GB"/>
        </w:rPr>
      </w:pPr>
    </w:p>
    <w:p w:rsidR="003D4792" w:rsidRPr="005D6B24" w:rsidRDefault="003D4792" w:rsidP="003D4792">
      <w:pPr>
        <w:widowControl w:val="0"/>
        <w:autoSpaceDE w:val="0"/>
        <w:autoSpaceDN w:val="0"/>
        <w:adjustRightInd w:val="0"/>
        <w:spacing w:before="120" w:after="0" w:line="240" w:lineRule="auto"/>
        <w:ind w:left="357"/>
        <w:rPr>
          <w:rFonts w:cs="Arial"/>
          <w:b/>
          <w:lang w:val="en-GB"/>
        </w:rPr>
      </w:pPr>
    </w:p>
    <w:p w:rsidR="003D4792" w:rsidRPr="005D6B24" w:rsidRDefault="003D4792" w:rsidP="003D4792">
      <w:pPr>
        <w:widowControl w:val="0"/>
        <w:autoSpaceDE w:val="0"/>
        <w:autoSpaceDN w:val="0"/>
        <w:adjustRightInd w:val="0"/>
        <w:spacing w:before="120" w:after="0" w:line="240" w:lineRule="auto"/>
        <w:ind w:left="357"/>
        <w:rPr>
          <w:rFonts w:cs="Arial"/>
          <w:b/>
          <w:lang w:val="en-GB"/>
        </w:rPr>
      </w:pPr>
    </w:p>
    <w:p w:rsidR="003D4792" w:rsidRPr="005D6B24" w:rsidRDefault="003D4792" w:rsidP="003D4792">
      <w:pPr>
        <w:widowControl w:val="0"/>
        <w:autoSpaceDE w:val="0"/>
        <w:autoSpaceDN w:val="0"/>
        <w:adjustRightInd w:val="0"/>
        <w:spacing w:before="120" w:after="0" w:line="240" w:lineRule="auto"/>
        <w:ind w:left="357"/>
        <w:rPr>
          <w:rFonts w:cs="Arial"/>
          <w:b/>
          <w:lang w:val="en-GB"/>
        </w:rPr>
      </w:pPr>
    </w:p>
    <w:p w:rsidR="003D4792" w:rsidRPr="005D6B24" w:rsidRDefault="003D4792" w:rsidP="003D4792">
      <w:pPr>
        <w:widowControl w:val="0"/>
        <w:autoSpaceDE w:val="0"/>
        <w:autoSpaceDN w:val="0"/>
        <w:adjustRightInd w:val="0"/>
        <w:spacing w:before="120" w:after="0" w:line="240" w:lineRule="auto"/>
        <w:ind w:left="357"/>
        <w:rPr>
          <w:rFonts w:cs="Arial"/>
          <w:b/>
          <w:lang w:val="en-GB"/>
        </w:rPr>
      </w:pPr>
    </w:p>
    <w:p w:rsidR="003D4792" w:rsidRPr="005D6B24" w:rsidRDefault="003D4792" w:rsidP="003D4792">
      <w:pPr>
        <w:widowControl w:val="0"/>
        <w:autoSpaceDE w:val="0"/>
        <w:autoSpaceDN w:val="0"/>
        <w:adjustRightInd w:val="0"/>
        <w:spacing w:before="120" w:after="0" w:line="240" w:lineRule="auto"/>
        <w:ind w:left="357"/>
        <w:rPr>
          <w:rFonts w:cs="Arial"/>
          <w:b/>
          <w:lang w:val="en-GB"/>
        </w:rPr>
      </w:pPr>
    </w:p>
    <w:p w:rsidR="003D4792" w:rsidRDefault="003D4792" w:rsidP="003D4792">
      <w:pPr>
        <w:widowControl w:val="0"/>
        <w:autoSpaceDE w:val="0"/>
        <w:autoSpaceDN w:val="0"/>
        <w:adjustRightInd w:val="0"/>
        <w:spacing w:before="120" w:after="0" w:line="240" w:lineRule="auto"/>
        <w:ind w:left="357"/>
        <w:rPr>
          <w:rFonts w:cs="Arial"/>
          <w:b/>
          <w:lang w:val="en-US"/>
        </w:rPr>
      </w:pPr>
    </w:p>
    <w:p w:rsidR="003E15BE" w:rsidRDefault="003E15BE" w:rsidP="003D4792">
      <w:pPr>
        <w:widowControl w:val="0"/>
        <w:autoSpaceDE w:val="0"/>
        <w:autoSpaceDN w:val="0"/>
        <w:adjustRightInd w:val="0"/>
        <w:spacing w:before="120" w:after="0" w:line="240" w:lineRule="auto"/>
        <w:ind w:left="357"/>
        <w:rPr>
          <w:rFonts w:cs="Arial"/>
          <w:b/>
          <w:lang w:val="en-US"/>
        </w:rPr>
      </w:pPr>
    </w:p>
    <w:p w:rsidR="003E15BE" w:rsidRDefault="003E15BE" w:rsidP="003D4792">
      <w:pPr>
        <w:widowControl w:val="0"/>
        <w:autoSpaceDE w:val="0"/>
        <w:autoSpaceDN w:val="0"/>
        <w:adjustRightInd w:val="0"/>
        <w:spacing w:before="120" w:after="0" w:line="240" w:lineRule="auto"/>
        <w:ind w:left="357"/>
        <w:rPr>
          <w:rFonts w:cs="Arial"/>
          <w:b/>
          <w:lang w:val="en-US"/>
        </w:rPr>
      </w:pPr>
    </w:p>
    <w:p w:rsidR="003E15BE" w:rsidRDefault="003E15BE" w:rsidP="003D4792">
      <w:pPr>
        <w:widowControl w:val="0"/>
        <w:autoSpaceDE w:val="0"/>
        <w:autoSpaceDN w:val="0"/>
        <w:adjustRightInd w:val="0"/>
        <w:spacing w:before="120" w:after="0" w:line="240" w:lineRule="auto"/>
        <w:ind w:left="357"/>
        <w:rPr>
          <w:rFonts w:cs="Arial"/>
          <w:b/>
          <w:lang w:val="en-US"/>
        </w:rPr>
      </w:pPr>
    </w:p>
    <w:p w:rsidR="003E15BE" w:rsidRDefault="003E15BE" w:rsidP="003D4792">
      <w:pPr>
        <w:widowControl w:val="0"/>
        <w:autoSpaceDE w:val="0"/>
        <w:autoSpaceDN w:val="0"/>
        <w:adjustRightInd w:val="0"/>
        <w:spacing w:before="120" w:after="0" w:line="240" w:lineRule="auto"/>
        <w:ind w:left="357"/>
        <w:rPr>
          <w:rFonts w:cs="Arial"/>
          <w:b/>
          <w:lang w:val="en-US"/>
        </w:rPr>
      </w:pPr>
    </w:p>
    <w:p w:rsidR="003E15BE" w:rsidRDefault="003E15BE" w:rsidP="003D4792">
      <w:pPr>
        <w:widowControl w:val="0"/>
        <w:autoSpaceDE w:val="0"/>
        <w:autoSpaceDN w:val="0"/>
        <w:adjustRightInd w:val="0"/>
        <w:spacing w:before="120" w:after="0" w:line="240" w:lineRule="auto"/>
        <w:ind w:left="357"/>
        <w:rPr>
          <w:rFonts w:cs="Arial"/>
          <w:b/>
          <w:lang w:val="en-US"/>
        </w:rPr>
      </w:pPr>
    </w:p>
    <w:p w:rsidR="003E15BE" w:rsidRDefault="003E15BE" w:rsidP="003D4792">
      <w:pPr>
        <w:widowControl w:val="0"/>
        <w:autoSpaceDE w:val="0"/>
        <w:autoSpaceDN w:val="0"/>
        <w:adjustRightInd w:val="0"/>
        <w:spacing w:before="120" w:after="0" w:line="240" w:lineRule="auto"/>
        <w:ind w:left="357"/>
        <w:rPr>
          <w:rFonts w:cs="Arial"/>
          <w:b/>
          <w:lang w:val="en-US"/>
        </w:rPr>
      </w:pPr>
    </w:p>
    <w:p w:rsidR="003E15BE" w:rsidRDefault="003E15BE" w:rsidP="003D4792">
      <w:pPr>
        <w:widowControl w:val="0"/>
        <w:autoSpaceDE w:val="0"/>
        <w:autoSpaceDN w:val="0"/>
        <w:adjustRightInd w:val="0"/>
        <w:spacing w:before="120" w:after="0" w:line="240" w:lineRule="auto"/>
        <w:ind w:left="357"/>
        <w:rPr>
          <w:rFonts w:cs="Arial"/>
          <w:b/>
          <w:lang w:val="en-US"/>
        </w:rPr>
      </w:pPr>
    </w:p>
    <w:p w:rsidR="003E15BE" w:rsidRPr="00676E35" w:rsidRDefault="003E15BE" w:rsidP="003D4792">
      <w:pPr>
        <w:widowControl w:val="0"/>
        <w:autoSpaceDE w:val="0"/>
        <w:autoSpaceDN w:val="0"/>
        <w:adjustRightInd w:val="0"/>
        <w:spacing w:before="120" w:after="0" w:line="240" w:lineRule="auto"/>
        <w:ind w:left="357"/>
        <w:rPr>
          <w:rFonts w:cs="Arial"/>
          <w:b/>
          <w:lang w:val="en-US"/>
        </w:rPr>
      </w:pPr>
    </w:p>
    <w:p w:rsidR="00BC2146" w:rsidRPr="003D4792" w:rsidRDefault="00BC2146" w:rsidP="00050B81">
      <w:pPr>
        <w:widowControl w:val="0"/>
        <w:numPr>
          <w:ilvl w:val="0"/>
          <w:numId w:val="1"/>
        </w:numPr>
        <w:autoSpaceDE w:val="0"/>
        <w:autoSpaceDN w:val="0"/>
        <w:adjustRightInd w:val="0"/>
        <w:spacing w:before="120" w:after="0" w:line="240" w:lineRule="auto"/>
        <w:ind w:left="357" w:hanging="357"/>
        <w:rPr>
          <w:rFonts w:cs="Arial"/>
          <w:b/>
          <w:lang w:val="en-US"/>
        </w:rPr>
      </w:pPr>
      <w:r w:rsidRPr="003D4792">
        <w:rPr>
          <w:rFonts w:cs="Arial"/>
          <w:b/>
          <w:lang w:val="en-US"/>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C2146" w:rsidRPr="00EB2152" w:rsidTr="00B25922">
        <w:tc>
          <w:tcPr>
            <w:tcW w:w="3306" w:type="dxa"/>
            <w:shd w:val="clear" w:color="auto" w:fill="DDD9C3"/>
          </w:tcPr>
          <w:p w:rsidR="00BC2146" w:rsidRPr="00BE2E0A" w:rsidRDefault="00BC2146" w:rsidP="003C27A8">
            <w:pPr>
              <w:spacing w:after="0" w:line="240" w:lineRule="auto"/>
              <w:jc w:val="right"/>
              <w:rPr>
                <w:rFonts w:cs="Arial"/>
                <w:b/>
                <w:sz w:val="20"/>
                <w:szCs w:val="20"/>
              </w:rPr>
            </w:pPr>
            <w:r w:rsidRPr="00BE2E0A">
              <w:rPr>
                <w:rFonts w:cs="Arial"/>
                <w:b/>
                <w:sz w:val="20"/>
                <w:szCs w:val="20"/>
              </w:rPr>
              <w:t>TEACHING METHOD</w:t>
            </w:r>
            <w:r w:rsidRPr="00BE2E0A">
              <w:rPr>
                <w:rFonts w:cs="Arial"/>
                <w:b/>
                <w:sz w:val="20"/>
                <w:szCs w:val="20"/>
              </w:rPr>
              <w:br/>
            </w:r>
          </w:p>
        </w:tc>
        <w:tc>
          <w:tcPr>
            <w:tcW w:w="5166" w:type="dxa"/>
          </w:tcPr>
          <w:p w:rsidR="00BC2146" w:rsidRDefault="00D97390" w:rsidP="00D97390">
            <w:pPr>
              <w:rPr>
                <w:iCs/>
                <w:sz w:val="20"/>
                <w:szCs w:val="20"/>
                <w:lang w:val="en-US"/>
              </w:rPr>
            </w:pPr>
            <w:r w:rsidRPr="00751D43">
              <w:rPr>
                <w:iCs/>
                <w:sz w:val="20"/>
                <w:szCs w:val="20"/>
                <w:lang w:val="en-US"/>
              </w:rPr>
              <w:t>Live, f</w:t>
            </w:r>
            <w:r w:rsidR="00DF69C1" w:rsidRPr="00751D43">
              <w:rPr>
                <w:iCs/>
                <w:sz w:val="20"/>
                <w:szCs w:val="20"/>
                <w:lang w:val="en-US"/>
              </w:rPr>
              <w:t xml:space="preserve">ace to face </w:t>
            </w:r>
            <w:r w:rsidRPr="00751D43">
              <w:rPr>
                <w:iCs/>
                <w:sz w:val="20"/>
                <w:szCs w:val="20"/>
                <w:lang w:val="en-US"/>
              </w:rPr>
              <w:t xml:space="preserve">teaching </w:t>
            </w:r>
            <w:r w:rsidR="00DF69C1" w:rsidRPr="00751D43">
              <w:rPr>
                <w:iCs/>
                <w:sz w:val="20"/>
                <w:szCs w:val="20"/>
                <w:lang w:val="en-US"/>
              </w:rPr>
              <w:t>in the classroo</w:t>
            </w:r>
            <w:r w:rsidR="00BC2146" w:rsidRPr="00751D43">
              <w:rPr>
                <w:iCs/>
                <w:sz w:val="20"/>
                <w:szCs w:val="20"/>
                <w:lang w:val="en-US"/>
              </w:rPr>
              <w:t>m</w:t>
            </w:r>
            <w:r w:rsidR="00EB2152">
              <w:rPr>
                <w:iCs/>
                <w:sz w:val="20"/>
                <w:szCs w:val="20"/>
                <w:lang w:val="en-US"/>
              </w:rPr>
              <w:t>*</w:t>
            </w:r>
          </w:p>
          <w:p w:rsidR="00EB2152" w:rsidRPr="00751D43" w:rsidRDefault="00EB2152" w:rsidP="00EB2152">
            <w:pPr>
              <w:rPr>
                <w:iCs/>
                <w:sz w:val="20"/>
                <w:szCs w:val="20"/>
                <w:lang w:val="en-US"/>
              </w:rPr>
            </w:pPr>
            <w:r w:rsidRPr="001B4493">
              <w:rPr>
                <w:iCs/>
                <w:sz w:val="16"/>
                <w:szCs w:val="16"/>
                <w:lang w:val="en-US"/>
              </w:rPr>
              <w:t xml:space="preserve">*Due to </w:t>
            </w:r>
            <w:r>
              <w:rPr>
                <w:iCs/>
                <w:sz w:val="16"/>
                <w:szCs w:val="16"/>
                <w:lang w:val="en-US"/>
              </w:rPr>
              <w:t xml:space="preserve">the </w:t>
            </w:r>
            <w:r w:rsidRPr="001B4493">
              <w:rPr>
                <w:iCs/>
                <w:sz w:val="16"/>
                <w:szCs w:val="16"/>
                <w:lang w:val="en-US"/>
              </w:rPr>
              <w:t xml:space="preserve">special </w:t>
            </w:r>
            <w:r>
              <w:rPr>
                <w:iCs/>
                <w:sz w:val="16"/>
                <w:szCs w:val="16"/>
                <w:lang w:val="en-US" w:eastAsia="en-US"/>
              </w:rPr>
              <w:t>circumstances</w:t>
            </w:r>
            <w:r w:rsidRPr="001B4493">
              <w:rPr>
                <w:iCs/>
                <w:sz w:val="16"/>
                <w:szCs w:val="16"/>
                <w:lang w:val="en-US" w:eastAsia="en-US"/>
              </w:rPr>
              <w:t xml:space="preserve"> </w:t>
            </w:r>
            <w:r w:rsidRPr="001B4493">
              <w:rPr>
                <w:iCs/>
                <w:sz w:val="16"/>
                <w:szCs w:val="16"/>
                <w:lang w:val="en-US"/>
              </w:rPr>
              <w:t xml:space="preserve">(COVID-19), the method </w:t>
            </w:r>
            <w:bookmarkStart w:id="0" w:name="_GoBack"/>
            <w:bookmarkEnd w:id="0"/>
            <w:r w:rsidRPr="001B4493">
              <w:rPr>
                <w:iCs/>
                <w:sz w:val="16"/>
                <w:szCs w:val="16"/>
                <w:lang w:val="en-US"/>
              </w:rPr>
              <w:t xml:space="preserve">may </w:t>
            </w:r>
            <w:r>
              <w:rPr>
                <w:iCs/>
                <w:sz w:val="16"/>
                <w:szCs w:val="16"/>
                <w:lang w:val="en-US"/>
              </w:rPr>
              <w:t>differ</w:t>
            </w:r>
            <w:r w:rsidRPr="001B4493">
              <w:rPr>
                <w:iCs/>
                <w:lang w:val="en-US"/>
              </w:rPr>
              <w:t>.</w:t>
            </w:r>
          </w:p>
        </w:tc>
      </w:tr>
      <w:tr w:rsidR="00BC2146" w:rsidRPr="00EB2152" w:rsidTr="00B25922">
        <w:tc>
          <w:tcPr>
            <w:tcW w:w="3306" w:type="dxa"/>
            <w:shd w:val="clear" w:color="auto" w:fill="DDD9C3"/>
          </w:tcPr>
          <w:p w:rsidR="00BC2146" w:rsidRPr="00BE2E0A" w:rsidRDefault="00BC2146" w:rsidP="003C27A8">
            <w:pPr>
              <w:spacing w:after="0" w:line="240" w:lineRule="auto"/>
              <w:jc w:val="right"/>
              <w:rPr>
                <w:rFonts w:cs="Arial"/>
                <w:i/>
                <w:sz w:val="16"/>
                <w:szCs w:val="16"/>
                <w:lang w:val="en-US"/>
              </w:rPr>
            </w:pPr>
            <w:r w:rsidRPr="00BE2E0A">
              <w:rPr>
                <w:rFonts w:cs="Arial"/>
                <w:b/>
                <w:sz w:val="20"/>
                <w:szCs w:val="20"/>
                <w:lang w:val="en-US"/>
              </w:rPr>
              <w:t>USE O</w:t>
            </w:r>
            <w:r w:rsidR="000A2181">
              <w:rPr>
                <w:rFonts w:cs="Arial"/>
                <w:b/>
                <w:sz w:val="20"/>
                <w:szCs w:val="20"/>
                <w:lang w:val="en-US"/>
              </w:rPr>
              <w:t>F INFORMATICS and COMMUNICATION</w:t>
            </w:r>
            <w:r w:rsidRPr="00BE2E0A">
              <w:rPr>
                <w:rFonts w:cs="Arial"/>
                <w:b/>
                <w:sz w:val="20"/>
                <w:szCs w:val="20"/>
                <w:lang w:val="en-US"/>
              </w:rPr>
              <w:t xml:space="preserve"> TECHNOLOGIES</w:t>
            </w:r>
            <w:r w:rsidRPr="00BE2E0A">
              <w:rPr>
                <w:rFonts w:cs="Arial"/>
                <w:b/>
                <w:sz w:val="20"/>
                <w:szCs w:val="20"/>
                <w:lang w:val="en-US"/>
              </w:rPr>
              <w:br/>
            </w:r>
          </w:p>
        </w:tc>
        <w:tc>
          <w:tcPr>
            <w:tcW w:w="5166" w:type="dxa"/>
          </w:tcPr>
          <w:p w:rsidR="00BC2146" w:rsidRPr="00751D43" w:rsidRDefault="000A2181" w:rsidP="001D341B">
            <w:pPr>
              <w:spacing w:after="0" w:line="240" w:lineRule="auto"/>
              <w:rPr>
                <w:sz w:val="20"/>
                <w:szCs w:val="20"/>
                <w:lang w:val="en-US"/>
              </w:rPr>
            </w:pPr>
            <w:r>
              <w:rPr>
                <w:sz w:val="20"/>
                <w:szCs w:val="20"/>
                <w:lang w:val="en-US"/>
              </w:rPr>
              <w:t>For t</w:t>
            </w:r>
            <w:r w:rsidR="00BC2146" w:rsidRPr="00751D43">
              <w:rPr>
                <w:sz w:val="20"/>
                <w:szCs w:val="20"/>
                <w:lang w:val="en-US"/>
              </w:rPr>
              <w:t xml:space="preserve">he course </w:t>
            </w:r>
            <w:r>
              <w:rPr>
                <w:sz w:val="20"/>
                <w:szCs w:val="20"/>
                <w:lang w:val="en-US"/>
              </w:rPr>
              <w:t>are</w:t>
            </w:r>
            <w:r w:rsidR="00676E35">
              <w:rPr>
                <w:sz w:val="20"/>
                <w:szCs w:val="20"/>
                <w:lang w:val="en-US"/>
              </w:rPr>
              <w:t xml:space="preserve"> both </w:t>
            </w:r>
            <w:r>
              <w:rPr>
                <w:sz w:val="20"/>
                <w:szCs w:val="20"/>
                <w:lang w:val="en-US"/>
              </w:rPr>
              <w:t>used</w:t>
            </w:r>
            <w:r w:rsidR="00BC2146" w:rsidRPr="00751D43">
              <w:rPr>
                <w:sz w:val="20"/>
                <w:szCs w:val="20"/>
                <w:lang w:val="en-US"/>
              </w:rPr>
              <w:t xml:space="preserve"> </w:t>
            </w:r>
            <w:r w:rsidR="00676E35">
              <w:rPr>
                <w:sz w:val="20"/>
                <w:szCs w:val="20"/>
                <w:lang w:val="en-US"/>
              </w:rPr>
              <w:t xml:space="preserve">Power-point presentation and the </w:t>
            </w:r>
            <w:r w:rsidR="002A68E2">
              <w:rPr>
                <w:sz w:val="20"/>
                <w:szCs w:val="20"/>
                <w:lang w:val="en-US"/>
              </w:rPr>
              <w:t xml:space="preserve">class </w:t>
            </w:r>
            <w:r w:rsidR="00676E35">
              <w:rPr>
                <w:sz w:val="20"/>
                <w:szCs w:val="20"/>
                <w:lang w:val="en-US"/>
              </w:rPr>
              <w:t>board</w:t>
            </w:r>
            <w:r w:rsidR="00BC2146" w:rsidRPr="00751D43">
              <w:rPr>
                <w:sz w:val="20"/>
                <w:szCs w:val="20"/>
                <w:lang w:val="en-US"/>
              </w:rPr>
              <w:t>.</w:t>
            </w:r>
            <w:r>
              <w:rPr>
                <w:sz w:val="20"/>
                <w:szCs w:val="20"/>
                <w:lang w:val="en-US"/>
              </w:rPr>
              <w:t xml:space="preserve"> There is contact with the students via e-mail. </w:t>
            </w:r>
          </w:p>
          <w:p w:rsidR="00BC2146" w:rsidRPr="00751D43" w:rsidRDefault="00BC2146" w:rsidP="00022BE3">
            <w:pPr>
              <w:spacing w:after="0" w:line="240" w:lineRule="auto"/>
              <w:rPr>
                <w:rFonts w:cs="Arial"/>
                <w:sz w:val="20"/>
                <w:szCs w:val="20"/>
                <w:lang w:val="en-US"/>
              </w:rPr>
            </w:pPr>
            <w:r w:rsidRPr="00751D43">
              <w:rPr>
                <w:iCs/>
                <w:sz w:val="20"/>
                <w:szCs w:val="20"/>
                <w:lang w:val="en-US"/>
              </w:rPr>
              <w:t>The support of learning process and the necessary materials are facilitated by the electronic, web based e</w:t>
            </w:r>
            <w:r w:rsidR="00DF69C1" w:rsidRPr="00751D43">
              <w:rPr>
                <w:iCs/>
                <w:sz w:val="20"/>
                <w:szCs w:val="20"/>
                <w:lang w:val="en-US"/>
              </w:rPr>
              <w:t>-class platform</w:t>
            </w:r>
            <w:r w:rsidRPr="00751D43">
              <w:rPr>
                <w:rFonts w:cs="Arial"/>
                <w:sz w:val="20"/>
                <w:szCs w:val="20"/>
                <w:lang w:val="en-US"/>
              </w:rPr>
              <w:t>.</w:t>
            </w:r>
          </w:p>
          <w:p w:rsidR="00DF69C1" w:rsidRPr="00751D43" w:rsidRDefault="00DF69C1" w:rsidP="003D4792">
            <w:pPr>
              <w:spacing w:after="0" w:line="240" w:lineRule="auto"/>
              <w:jc w:val="both"/>
              <w:rPr>
                <w:iCs/>
                <w:sz w:val="20"/>
                <w:szCs w:val="20"/>
                <w:lang w:val="en-US"/>
              </w:rPr>
            </w:pPr>
          </w:p>
        </w:tc>
      </w:tr>
      <w:tr w:rsidR="00BC2146" w:rsidRPr="00BE2E0A" w:rsidTr="00B25922">
        <w:tc>
          <w:tcPr>
            <w:tcW w:w="3306" w:type="dxa"/>
            <w:shd w:val="clear" w:color="auto" w:fill="DDD9C3"/>
          </w:tcPr>
          <w:p w:rsidR="00BC2146" w:rsidRPr="00BE2E0A" w:rsidRDefault="00BC2146" w:rsidP="00B25922">
            <w:pPr>
              <w:spacing w:after="0" w:line="240" w:lineRule="auto"/>
              <w:jc w:val="right"/>
              <w:rPr>
                <w:rFonts w:cs="Arial"/>
                <w:b/>
                <w:sz w:val="20"/>
                <w:szCs w:val="20"/>
              </w:rPr>
            </w:pPr>
            <w:r w:rsidRPr="00BE2E0A">
              <w:rPr>
                <w:rFonts w:cs="Arial"/>
                <w:b/>
                <w:sz w:val="20"/>
                <w:szCs w:val="20"/>
              </w:rPr>
              <w:t>TEACHING ORGANISATION</w:t>
            </w:r>
          </w:p>
          <w:p w:rsidR="00BC2146" w:rsidRPr="00BE2E0A" w:rsidRDefault="00BC2146" w:rsidP="00B25922">
            <w:pPr>
              <w:spacing w:after="0" w:line="240" w:lineRule="auto"/>
              <w:jc w:val="both"/>
              <w:rPr>
                <w:rFonts w:cs="Arial"/>
                <w:i/>
                <w:sz w:val="16"/>
                <w:szCs w:val="16"/>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BC2146" w:rsidRPr="00BE2E0A" w:rsidTr="000613B8">
              <w:tc>
                <w:tcPr>
                  <w:tcW w:w="2467" w:type="dxa"/>
                  <w:tcBorders>
                    <w:top w:val="single" w:sz="4" w:space="0" w:color="auto"/>
                    <w:left w:val="single" w:sz="4" w:space="0" w:color="auto"/>
                    <w:bottom w:val="single" w:sz="4" w:space="0" w:color="auto"/>
                    <w:right w:val="single" w:sz="4" w:space="0" w:color="auto"/>
                  </w:tcBorders>
                  <w:shd w:val="clear" w:color="auto" w:fill="EEECE1"/>
                  <w:vAlign w:val="center"/>
                </w:tcPr>
                <w:p w:rsidR="00BC2146" w:rsidRPr="00BE2E0A" w:rsidRDefault="00BC2146" w:rsidP="000613B8">
                  <w:pPr>
                    <w:spacing w:after="0" w:line="240" w:lineRule="auto"/>
                    <w:jc w:val="center"/>
                    <w:rPr>
                      <w:rFonts w:cs="Arial"/>
                      <w:i/>
                      <w:sz w:val="20"/>
                      <w:szCs w:val="20"/>
                    </w:rPr>
                  </w:pPr>
                  <w:r w:rsidRPr="00BE2E0A">
                    <w:rPr>
                      <w:rFonts w:cs="Arial"/>
                      <w:i/>
                      <w:sz w:val="20"/>
                      <w:szCs w:val="20"/>
                    </w:rPr>
                    <w:t>Activity</w:t>
                  </w:r>
                </w:p>
              </w:tc>
              <w:tc>
                <w:tcPr>
                  <w:tcW w:w="2468" w:type="dxa"/>
                  <w:tcBorders>
                    <w:top w:val="single" w:sz="4" w:space="0" w:color="auto"/>
                    <w:left w:val="single" w:sz="4" w:space="0" w:color="auto"/>
                    <w:bottom w:val="single" w:sz="4" w:space="0" w:color="auto"/>
                    <w:right w:val="single" w:sz="4" w:space="0" w:color="auto"/>
                  </w:tcBorders>
                  <w:shd w:val="clear" w:color="auto" w:fill="EEECE1"/>
                  <w:vAlign w:val="center"/>
                </w:tcPr>
                <w:p w:rsidR="00BC2146" w:rsidRPr="00BE2E0A" w:rsidRDefault="00F84E1B" w:rsidP="000613B8">
                  <w:pPr>
                    <w:spacing w:after="0" w:line="240" w:lineRule="auto"/>
                    <w:jc w:val="center"/>
                    <w:rPr>
                      <w:rFonts w:cs="Arial"/>
                      <w:i/>
                      <w:sz w:val="20"/>
                      <w:szCs w:val="20"/>
                    </w:rPr>
                  </w:pPr>
                  <w:r>
                    <w:rPr>
                      <w:rFonts w:cs="Arial"/>
                      <w:i/>
                      <w:sz w:val="20"/>
                      <w:szCs w:val="20"/>
                    </w:rPr>
                    <w:t>Work</w:t>
                  </w:r>
                  <w:r>
                    <w:rPr>
                      <w:rFonts w:cs="Arial"/>
                      <w:i/>
                      <w:sz w:val="20"/>
                      <w:szCs w:val="20"/>
                      <w:lang w:val="en-US"/>
                    </w:rPr>
                    <w:t>l</w:t>
                  </w:r>
                  <w:r w:rsidR="00BC2146" w:rsidRPr="00BE2E0A">
                    <w:rPr>
                      <w:rFonts w:cs="Arial"/>
                      <w:i/>
                      <w:sz w:val="20"/>
                      <w:szCs w:val="20"/>
                    </w:rPr>
                    <w:t>oad</w:t>
                  </w: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751D43" w:rsidRDefault="00BC2146" w:rsidP="000613B8">
                  <w:pPr>
                    <w:spacing w:after="0" w:line="240" w:lineRule="auto"/>
                    <w:rPr>
                      <w:iCs/>
                      <w:sz w:val="20"/>
                      <w:szCs w:val="20"/>
                      <w:lang w:val="en-US"/>
                    </w:rPr>
                  </w:pPr>
                  <w:r w:rsidRPr="00751D43">
                    <w:rPr>
                      <w:iCs/>
                      <w:sz w:val="20"/>
                      <w:szCs w:val="20"/>
                      <w:lang w:val="en-US"/>
                    </w:rPr>
                    <w:t>Lectures (direct)</w:t>
                  </w:r>
                </w:p>
              </w:tc>
              <w:tc>
                <w:tcPr>
                  <w:tcW w:w="2468" w:type="dxa"/>
                  <w:tcBorders>
                    <w:top w:val="single" w:sz="4" w:space="0" w:color="auto"/>
                    <w:left w:val="single" w:sz="4" w:space="0" w:color="auto"/>
                    <w:bottom w:val="single" w:sz="4" w:space="0" w:color="auto"/>
                    <w:right w:val="single" w:sz="4" w:space="0" w:color="auto"/>
                  </w:tcBorders>
                </w:tcPr>
                <w:p w:rsidR="00BC2146" w:rsidRPr="00A732D3" w:rsidRDefault="00676E35" w:rsidP="000613B8">
                  <w:pPr>
                    <w:spacing w:after="0" w:line="240" w:lineRule="auto"/>
                    <w:jc w:val="center"/>
                    <w:rPr>
                      <w:rFonts w:cs="Arial"/>
                      <w:sz w:val="20"/>
                      <w:szCs w:val="20"/>
                    </w:rPr>
                  </w:pPr>
                  <w:r w:rsidRPr="00A732D3">
                    <w:rPr>
                      <w:rFonts w:cs="Arial"/>
                      <w:sz w:val="20"/>
                      <w:szCs w:val="20"/>
                    </w:rPr>
                    <w:t>39</w:t>
                  </w:r>
                </w:p>
              </w:tc>
            </w:tr>
            <w:tr w:rsidR="00EB4885" w:rsidRPr="00BE2E0A" w:rsidTr="000613B8">
              <w:tc>
                <w:tcPr>
                  <w:tcW w:w="2467" w:type="dxa"/>
                  <w:tcBorders>
                    <w:top w:val="single" w:sz="4" w:space="0" w:color="auto"/>
                    <w:left w:val="single" w:sz="4" w:space="0" w:color="auto"/>
                    <w:bottom w:val="single" w:sz="4" w:space="0" w:color="auto"/>
                    <w:right w:val="single" w:sz="4" w:space="0" w:color="auto"/>
                  </w:tcBorders>
                </w:tcPr>
                <w:p w:rsidR="00EB4885" w:rsidRPr="00751D43" w:rsidRDefault="00EB4885" w:rsidP="000613B8">
                  <w:pPr>
                    <w:spacing w:after="0" w:line="240" w:lineRule="auto"/>
                    <w:rPr>
                      <w:iCs/>
                      <w:sz w:val="20"/>
                      <w:szCs w:val="20"/>
                      <w:lang w:val="en-US"/>
                    </w:rPr>
                  </w:pPr>
                  <w:r>
                    <w:rPr>
                      <w:iCs/>
                      <w:sz w:val="20"/>
                      <w:szCs w:val="20"/>
                      <w:lang w:val="en-US"/>
                    </w:rPr>
                    <w:t>Laboratory Classes</w:t>
                  </w:r>
                </w:p>
              </w:tc>
              <w:tc>
                <w:tcPr>
                  <w:tcW w:w="2468" w:type="dxa"/>
                  <w:tcBorders>
                    <w:top w:val="single" w:sz="4" w:space="0" w:color="auto"/>
                    <w:left w:val="single" w:sz="4" w:space="0" w:color="auto"/>
                    <w:bottom w:val="single" w:sz="4" w:space="0" w:color="auto"/>
                    <w:right w:val="single" w:sz="4" w:space="0" w:color="auto"/>
                  </w:tcBorders>
                </w:tcPr>
                <w:p w:rsidR="00EB4885" w:rsidRPr="00A732D3" w:rsidRDefault="00EB4885" w:rsidP="00232C4E">
                  <w:pPr>
                    <w:spacing w:after="0" w:line="240" w:lineRule="auto"/>
                    <w:jc w:val="center"/>
                    <w:rPr>
                      <w:rFonts w:cs="Arial"/>
                      <w:sz w:val="20"/>
                      <w:szCs w:val="20"/>
                    </w:rPr>
                  </w:pPr>
                  <w:r w:rsidRPr="00A732D3">
                    <w:rPr>
                      <w:rFonts w:cs="Arial"/>
                      <w:sz w:val="20"/>
                      <w:szCs w:val="20"/>
                    </w:rPr>
                    <w:t>10</w:t>
                  </w:r>
                </w:p>
              </w:tc>
            </w:tr>
            <w:tr w:rsidR="00EB4885" w:rsidRPr="00BE2E0A" w:rsidTr="000613B8">
              <w:tc>
                <w:tcPr>
                  <w:tcW w:w="2467" w:type="dxa"/>
                  <w:tcBorders>
                    <w:top w:val="single" w:sz="4" w:space="0" w:color="auto"/>
                    <w:left w:val="single" w:sz="4" w:space="0" w:color="auto"/>
                    <w:bottom w:val="single" w:sz="4" w:space="0" w:color="auto"/>
                    <w:right w:val="single" w:sz="4" w:space="0" w:color="auto"/>
                  </w:tcBorders>
                </w:tcPr>
                <w:p w:rsidR="00EB4885" w:rsidRPr="00751D43" w:rsidRDefault="00EB4885" w:rsidP="000613B8">
                  <w:pPr>
                    <w:spacing w:after="0" w:line="240" w:lineRule="auto"/>
                    <w:rPr>
                      <w:iCs/>
                      <w:sz w:val="20"/>
                      <w:szCs w:val="20"/>
                      <w:lang w:val="en-US"/>
                    </w:rPr>
                  </w:pPr>
                </w:p>
              </w:tc>
              <w:tc>
                <w:tcPr>
                  <w:tcW w:w="2468" w:type="dxa"/>
                  <w:tcBorders>
                    <w:top w:val="single" w:sz="4" w:space="0" w:color="auto"/>
                    <w:left w:val="single" w:sz="4" w:space="0" w:color="auto"/>
                    <w:bottom w:val="single" w:sz="4" w:space="0" w:color="auto"/>
                    <w:right w:val="single" w:sz="4" w:space="0" w:color="auto"/>
                  </w:tcBorders>
                </w:tcPr>
                <w:p w:rsidR="00EB4885" w:rsidRPr="00A732D3" w:rsidRDefault="00EB4885" w:rsidP="000613B8">
                  <w:pPr>
                    <w:spacing w:after="0" w:line="240" w:lineRule="auto"/>
                    <w:jc w:val="center"/>
                    <w:rPr>
                      <w:rFonts w:cs="Arial"/>
                      <w:sz w:val="20"/>
                      <w:szCs w:val="20"/>
                      <w:lang w:val="en-US"/>
                    </w:rPr>
                  </w:pP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751D43" w:rsidRDefault="00EB4885" w:rsidP="000613B8">
                  <w:pPr>
                    <w:spacing w:after="0" w:line="240" w:lineRule="auto"/>
                    <w:rPr>
                      <w:iCs/>
                      <w:sz w:val="20"/>
                      <w:szCs w:val="20"/>
                      <w:lang w:val="en-US"/>
                    </w:rPr>
                  </w:pPr>
                  <w:r>
                    <w:rPr>
                      <w:rFonts w:cs="Arial"/>
                      <w:sz w:val="20"/>
                      <w:szCs w:val="20"/>
                      <w:lang w:val="en-US"/>
                    </w:rPr>
                    <w:t>I</w:t>
                  </w:r>
                  <w:r w:rsidR="00BC2146" w:rsidRPr="00751D43">
                    <w:rPr>
                      <w:rFonts w:cs="Arial"/>
                      <w:sz w:val="20"/>
                      <w:szCs w:val="20"/>
                      <w:lang w:val="en-US"/>
                    </w:rPr>
                    <w:t>ndividual work</w:t>
                  </w:r>
                  <w:r>
                    <w:rPr>
                      <w:rFonts w:cs="Arial"/>
                      <w:sz w:val="20"/>
                      <w:szCs w:val="20"/>
                      <w:lang w:val="en-US"/>
                    </w:rPr>
                    <w:t xml:space="preserve"> </w:t>
                  </w:r>
                  <w:r>
                    <w:rPr>
                      <w:iCs/>
                      <w:sz w:val="20"/>
                      <w:szCs w:val="20"/>
                      <w:lang w:val="en-US"/>
                    </w:rPr>
                    <w:t>(experimental results)</w:t>
                  </w:r>
                </w:p>
              </w:tc>
              <w:tc>
                <w:tcPr>
                  <w:tcW w:w="2468" w:type="dxa"/>
                  <w:tcBorders>
                    <w:top w:val="single" w:sz="4" w:space="0" w:color="auto"/>
                    <w:left w:val="single" w:sz="4" w:space="0" w:color="auto"/>
                    <w:bottom w:val="single" w:sz="4" w:space="0" w:color="auto"/>
                    <w:right w:val="single" w:sz="4" w:space="0" w:color="auto"/>
                  </w:tcBorders>
                </w:tcPr>
                <w:p w:rsidR="00BC2146" w:rsidRPr="00A732D3" w:rsidRDefault="00EB4885" w:rsidP="00C27AEE">
                  <w:pPr>
                    <w:spacing w:after="0" w:line="240" w:lineRule="auto"/>
                    <w:jc w:val="center"/>
                    <w:rPr>
                      <w:rFonts w:cs="Arial"/>
                      <w:sz w:val="20"/>
                      <w:szCs w:val="20"/>
                      <w:lang w:val="en-US"/>
                    </w:rPr>
                  </w:pPr>
                  <w:r w:rsidRPr="00A732D3">
                    <w:rPr>
                      <w:rFonts w:cs="Arial"/>
                      <w:sz w:val="20"/>
                      <w:szCs w:val="20"/>
                    </w:rPr>
                    <w:t>30</w:t>
                  </w: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751D43" w:rsidRDefault="00BC2146" w:rsidP="000613B8">
                  <w:pPr>
                    <w:spacing w:after="0" w:line="240" w:lineRule="auto"/>
                    <w:rPr>
                      <w:iCs/>
                      <w:sz w:val="20"/>
                      <w:szCs w:val="20"/>
                      <w:lang w:val="en-US"/>
                    </w:rPr>
                  </w:pPr>
                  <w:r w:rsidRPr="00751D43">
                    <w:rPr>
                      <w:iCs/>
                      <w:sz w:val="20"/>
                      <w:szCs w:val="20"/>
                      <w:lang w:val="en-US"/>
                    </w:rPr>
                    <w:t>Autonomous study</w:t>
                  </w:r>
                </w:p>
              </w:tc>
              <w:tc>
                <w:tcPr>
                  <w:tcW w:w="2468" w:type="dxa"/>
                  <w:tcBorders>
                    <w:top w:val="single" w:sz="4" w:space="0" w:color="auto"/>
                    <w:left w:val="single" w:sz="4" w:space="0" w:color="auto"/>
                    <w:bottom w:val="single" w:sz="4" w:space="0" w:color="auto"/>
                    <w:right w:val="single" w:sz="4" w:space="0" w:color="auto"/>
                  </w:tcBorders>
                </w:tcPr>
                <w:p w:rsidR="00BC2146" w:rsidRPr="00751D43" w:rsidRDefault="00EB4885" w:rsidP="00A732D3">
                  <w:pPr>
                    <w:spacing w:after="0" w:line="240" w:lineRule="auto"/>
                    <w:jc w:val="center"/>
                    <w:rPr>
                      <w:rFonts w:cs="Arial"/>
                      <w:sz w:val="20"/>
                      <w:szCs w:val="20"/>
                      <w:lang w:val="en-US"/>
                    </w:rPr>
                  </w:pPr>
                  <w:r>
                    <w:rPr>
                      <w:rFonts w:cs="Arial"/>
                      <w:sz w:val="20"/>
                      <w:szCs w:val="20"/>
                      <w:lang w:val="en-US"/>
                    </w:rPr>
                    <w:t>46</w:t>
                  </w:r>
                </w:p>
              </w:tc>
            </w:tr>
            <w:tr w:rsidR="00BC2146" w:rsidRPr="00BE2E0A" w:rsidTr="000613B8">
              <w:tc>
                <w:tcPr>
                  <w:tcW w:w="2467" w:type="dxa"/>
                  <w:tcBorders>
                    <w:top w:val="single" w:sz="4" w:space="0" w:color="auto"/>
                    <w:left w:val="single" w:sz="4" w:space="0" w:color="auto"/>
                    <w:bottom w:val="single" w:sz="4" w:space="0" w:color="auto"/>
                    <w:right w:val="single" w:sz="4" w:space="0" w:color="auto"/>
                  </w:tcBorders>
                </w:tcPr>
                <w:p w:rsidR="00BC2146" w:rsidRPr="00751D43" w:rsidRDefault="00BC2146" w:rsidP="000613B8">
                  <w:pPr>
                    <w:spacing w:after="0" w:line="240" w:lineRule="auto"/>
                    <w:rPr>
                      <w:i/>
                      <w:iCs/>
                      <w:sz w:val="20"/>
                      <w:szCs w:val="20"/>
                      <w:lang w:val="en-US"/>
                    </w:rPr>
                  </w:pPr>
                  <w:r w:rsidRPr="00751D43">
                    <w:rPr>
                      <w:i/>
                      <w:iCs/>
                      <w:sz w:val="20"/>
                      <w:szCs w:val="20"/>
                      <w:lang w:val="en-US"/>
                    </w:rPr>
                    <w:t>Total contact hours and training</w:t>
                  </w:r>
                  <w:r w:rsidR="00F84E1B" w:rsidRPr="00751D43">
                    <w:rPr>
                      <w:i/>
                      <w:iCs/>
                      <w:sz w:val="20"/>
                      <w:szCs w:val="20"/>
                      <w:lang w:val="en-US"/>
                    </w:rPr>
                    <w:t>(25 hours per ECTS)</w:t>
                  </w:r>
                </w:p>
              </w:tc>
              <w:tc>
                <w:tcPr>
                  <w:tcW w:w="2468" w:type="dxa"/>
                  <w:tcBorders>
                    <w:top w:val="single" w:sz="4" w:space="0" w:color="auto"/>
                    <w:left w:val="single" w:sz="4" w:space="0" w:color="auto"/>
                    <w:bottom w:val="single" w:sz="4" w:space="0" w:color="auto"/>
                    <w:right w:val="single" w:sz="4" w:space="0" w:color="auto"/>
                  </w:tcBorders>
                  <w:vAlign w:val="center"/>
                </w:tcPr>
                <w:p w:rsidR="00BC2146" w:rsidRPr="00751D43" w:rsidRDefault="00D84B9E" w:rsidP="000613B8">
                  <w:pPr>
                    <w:spacing w:after="0" w:line="240" w:lineRule="auto"/>
                    <w:jc w:val="center"/>
                    <w:rPr>
                      <w:rFonts w:cs="Arial"/>
                      <w:b/>
                      <w:i/>
                      <w:sz w:val="20"/>
                      <w:szCs w:val="20"/>
                      <w:lang w:val="en-US"/>
                    </w:rPr>
                  </w:pPr>
                  <w:r w:rsidRPr="00751D43">
                    <w:rPr>
                      <w:rFonts w:cs="Arial"/>
                      <w:b/>
                      <w:i/>
                      <w:sz w:val="20"/>
                      <w:szCs w:val="20"/>
                      <w:lang w:val="en-US"/>
                    </w:rPr>
                    <w:t>1</w:t>
                  </w:r>
                  <w:r w:rsidR="00FF7944">
                    <w:rPr>
                      <w:rFonts w:cs="Arial"/>
                      <w:b/>
                      <w:i/>
                      <w:sz w:val="20"/>
                      <w:szCs w:val="20"/>
                    </w:rPr>
                    <w:t>25</w:t>
                  </w:r>
                </w:p>
                <w:p w:rsidR="00BC2146" w:rsidRPr="00751D43" w:rsidRDefault="00BC2146" w:rsidP="008E5CB0">
                  <w:pPr>
                    <w:spacing w:after="0" w:line="240" w:lineRule="auto"/>
                    <w:jc w:val="center"/>
                    <w:rPr>
                      <w:rFonts w:cs="Arial"/>
                      <w:b/>
                      <w:i/>
                      <w:sz w:val="20"/>
                      <w:szCs w:val="20"/>
                      <w:lang w:val="en-US"/>
                    </w:rPr>
                  </w:pPr>
                  <w:r w:rsidRPr="00751D43">
                    <w:rPr>
                      <w:rFonts w:cs="Arial"/>
                      <w:b/>
                      <w:i/>
                      <w:sz w:val="20"/>
                      <w:szCs w:val="20"/>
                      <w:lang w:val="en-US"/>
                    </w:rPr>
                    <w:t>(</w:t>
                  </w:r>
                  <w:r w:rsidR="0082288B">
                    <w:rPr>
                      <w:rFonts w:cs="Arial"/>
                      <w:b/>
                      <w:i/>
                      <w:sz w:val="20"/>
                      <w:szCs w:val="20"/>
                      <w:lang w:val="en-US"/>
                    </w:rPr>
                    <w:t xml:space="preserve">5 </w:t>
                  </w:r>
                  <w:r w:rsidRPr="00751D43">
                    <w:rPr>
                      <w:rFonts w:cs="Arial"/>
                      <w:b/>
                      <w:i/>
                      <w:sz w:val="20"/>
                      <w:szCs w:val="20"/>
                      <w:lang w:val="en-US"/>
                    </w:rPr>
                    <w:t>ECTS)</w:t>
                  </w:r>
                </w:p>
              </w:tc>
            </w:tr>
          </w:tbl>
          <w:p w:rsidR="00BC2146" w:rsidRPr="00BE2E0A" w:rsidRDefault="00BC2146" w:rsidP="00050B81">
            <w:pPr>
              <w:spacing w:after="0" w:line="240" w:lineRule="auto"/>
              <w:rPr>
                <w:rFonts w:ascii="Tahoma" w:hAnsi="Tahoma" w:cs="Tahoma"/>
                <w:lang w:val="en-US"/>
              </w:rPr>
            </w:pPr>
          </w:p>
        </w:tc>
      </w:tr>
      <w:tr w:rsidR="00BC2146" w:rsidRPr="00EB2152" w:rsidTr="00952292">
        <w:tc>
          <w:tcPr>
            <w:tcW w:w="3306" w:type="dxa"/>
          </w:tcPr>
          <w:p w:rsidR="00BC2146" w:rsidRPr="00BE2E0A" w:rsidRDefault="00BC2146" w:rsidP="00050B81">
            <w:pPr>
              <w:spacing w:after="0" w:line="240" w:lineRule="auto"/>
              <w:jc w:val="right"/>
              <w:rPr>
                <w:rFonts w:cs="Arial"/>
                <w:b/>
                <w:sz w:val="20"/>
                <w:szCs w:val="20"/>
              </w:rPr>
            </w:pPr>
            <w:r w:rsidRPr="00BE2E0A">
              <w:rPr>
                <w:rFonts w:cs="Arial"/>
                <w:b/>
                <w:sz w:val="20"/>
                <w:szCs w:val="20"/>
              </w:rPr>
              <w:t>STUDENTS EVALUATION</w:t>
            </w:r>
          </w:p>
          <w:p w:rsidR="00BC2146" w:rsidRPr="00BE2E0A" w:rsidRDefault="00BC2146" w:rsidP="00B25922">
            <w:pPr>
              <w:spacing w:after="0" w:line="240" w:lineRule="auto"/>
              <w:jc w:val="both"/>
              <w:rPr>
                <w:rFonts w:cs="Arial"/>
                <w:i/>
                <w:sz w:val="16"/>
                <w:szCs w:val="16"/>
              </w:rPr>
            </w:pPr>
          </w:p>
          <w:p w:rsidR="00BC2146" w:rsidRPr="00BE2E0A" w:rsidRDefault="00BC2146" w:rsidP="00B25922">
            <w:pPr>
              <w:spacing w:after="0" w:line="240" w:lineRule="auto"/>
              <w:jc w:val="both"/>
              <w:rPr>
                <w:rFonts w:cs="Arial"/>
                <w:i/>
                <w:sz w:val="16"/>
                <w:szCs w:val="16"/>
              </w:rPr>
            </w:pPr>
          </w:p>
          <w:p w:rsidR="00BC2146" w:rsidRPr="00BE2E0A" w:rsidRDefault="00BC2146" w:rsidP="00B25922">
            <w:pPr>
              <w:spacing w:after="0" w:line="240" w:lineRule="auto"/>
              <w:jc w:val="both"/>
              <w:rPr>
                <w:rFonts w:cs="Arial"/>
                <w:i/>
                <w:sz w:val="16"/>
                <w:szCs w:val="16"/>
              </w:rPr>
            </w:pPr>
          </w:p>
        </w:tc>
        <w:tc>
          <w:tcPr>
            <w:tcW w:w="5166" w:type="dxa"/>
          </w:tcPr>
          <w:p w:rsidR="00BC2146" w:rsidRDefault="00EB4885" w:rsidP="00EB2152">
            <w:pPr>
              <w:numPr>
                <w:ilvl w:val="0"/>
                <w:numId w:val="20"/>
              </w:numPr>
              <w:spacing w:before="60" w:after="0" w:line="240" w:lineRule="auto"/>
              <w:rPr>
                <w:iCs/>
                <w:sz w:val="20"/>
                <w:szCs w:val="20"/>
                <w:lang w:val="en-US" w:eastAsia="en-US"/>
              </w:rPr>
            </w:pPr>
            <w:r>
              <w:rPr>
                <w:iCs/>
                <w:sz w:val="20"/>
                <w:szCs w:val="20"/>
                <w:lang w:val="en-US" w:eastAsia="en-US"/>
              </w:rPr>
              <w:t xml:space="preserve">Theory: </w:t>
            </w:r>
            <w:r w:rsidR="00F84E1B" w:rsidRPr="00050F60">
              <w:rPr>
                <w:iCs/>
                <w:sz w:val="20"/>
                <w:szCs w:val="20"/>
                <w:lang w:val="en-US" w:eastAsia="en-US"/>
              </w:rPr>
              <w:t xml:space="preserve">Written final examination </w:t>
            </w:r>
            <w:r>
              <w:rPr>
                <w:iCs/>
                <w:sz w:val="20"/>
                <w:szCs w:val="20"/>
                <w:lang w:val="en-US" w:eastAsia="en-US"/>
              </w:rPr>
              <w:t xml:space="preserve">10 </w:t>
            </w:r>
            <w:r w:rsidR="00CD69EB">
              <w:rPr>
                <w:iCs/>
                <w:sz w:val="20"/>
                <w:szCs w:val="20"/>
                <w:lang w:val="en-US" w:eastAsia="en-US"/>
              </w:rPr>
              <w:t xml:space="preserve">short answer </w:t>
            </w:r>
            <w:r>
              <w:rPr>
                <w:iCs/>
                <w:sz w:val="20"/>
                <w:szCs w:val="20"/>
                <w:lang w:val="en-US" w:eastAsia="en-US"/>
              </w:rPr>
              <w:t>q</w:t>
            </w:r>
            <w:r w:rsidR="00BC2146" w:rsidRPr="00050F60">
              <w:rPr>
                <w:iCs/>
                <w:sz w:val="20"/>
                <w:szCs w:val="20"/>
                <w:lang w:val="en-US" w:eastAsia="en-US"/>
              </w:rPr>
              <w:t xml:space="preserve">uestions </w:t>
            </w:r>
            <w:r>
              <w:rPr>
                <w:iCs/>
                <w:sz w:val="20"/>
                <w:szCs w:val="20"/>
                <w:lang w:val="en-US" w:eastAsia="en-US"/>
              </w:rPr>
              <w:t xml:space="preserve">or multiple </w:t>
            </w:r>
            <w:r w:rsidR="00A732D3">
              <w:rPr>
                <w:iCs/>
                <w:sz w:val="20"/>
                <w:szCs w:val="20"/>
                <w:lang w:val="en-US" w:eastAsia="en-US"/>
              </w:rPr>
              <w:t>choice</w:t>
            </w:r>
            <w:r w:rsidR="00EB2152">
              <w:rPr>
                <w:iCs/>
                <w:sz w:val="20"/>
                <w:szCs w:val="20"/>
                <w:lang w:val="en-US" w:eastAsia="en-US"/>
              </w:rPr>
              <w:t>*</w:t>
            </w:r>
          </w:p>
          <w:p w:rsidR="00EB2152" w:rsidRPr="00050F60" w:rsidRDefault="00EB2152" w:rsidP="00EB2152">
            <w:pPr>
              <w:spacing w:before="60" w:after="0" w:line="240" w:lineRule="auto"/>
              <w:rPr>
                <w:iCs/>
                <w:sz w:val="20"/>
                <w:szCs w:val="20"/>
                <w:lang w:val="en-US" w:eastAsia="en-US"/>
              </w:rPr>
            </w:pPr>
          </w:p>
          <w:p w:rsidR="00BC2146" w:rsidRPr="00050F60" w:rsidRDefault="00BC2146" w:rsidP="00A52892">
            <w:pPr>
              <w:spacing w:before="60" w:after="0" w:line="240" w:lineRule="auto"/>
              <w:rPr>
                <w:iCs/>
                <w:sz w:val="20"/>
                <w:szCs w:val="20"/>
                <w:lang w:val="en-US" w:eastAsia="en-US"/>
              </w:rPr>
            </w:pPr>
          </w:p>
          <w:p w:rsidR="00BC2146" w:rsidRDefault="00A732D3" w:rsidP="00EB2152">
            <w:pPr>
              <w:numPr>
                <w:ilvl w:val="0"/>
                <w:numId w:val="20"/>
              </w:numPr>
              <w:spacing w:before="60" w:after="0" w:line="240" w:lineRule="auto"/>
              <w:rPr>
                <w:iCs/>
                <w:sz w:val="20"/>
                <w:szCs w:val="20"/>
                <w:lang w:val="en-US" w:eastAsia="en-US"/>
              </w:rPr>
            </w:pPr>
            <w:r>
              <w:rPr>
                <w:b/>
                <w:iCs/>
                <w:sz w:val="20"/>
                <w:szCs w:val="20"/>
                <w:lang w:val="en-US" w:eastAsia="en-US"/>
              </w:rPr>
              <w:t xml:space="preserve"> </w:t>
            </w:r>
            <w:r>
              <w:rPr>
                <w:iCs/>
                <w:sz w:val="20"/>
                <w:szCs w:val="20"/>
                <w:lang w:val="en-US" w:eastAsia="en-US"/>
              </w:rPr>
              <w:t xml:space="preserve">Laboratory class: </w:t>
            </w:r>
            <w:r w:rsidRPr="00A732D3">
              <w:rPr>
                <w:iCs/>
                <w:sz w:val="20"/>
                <w:szCs w:val="20"/>
                <w:lang w:val="en-US" w:eastAsia="en-US"/>
              </w:rPr>
              <w:t>Written final examination</w:t>
            </w:r>
            <w:r>
              <w:rPr>
                <w:iCs/>
                <w:sz w:val="20"/>
                <w:szCs w:val="20"/>
                <w:lang w:val="en-US" w:eastAsia="en-US"/>
              </w:rPr>
              <w:t xml:space="preserve"> with open type questions and questions that need critical thinking (the evaluation is based on the capability of the student to apply the taught </w:t>
            </w:r>
            <w:r w:rsidR="000A2181">
              <w:rPr>
                <w:iCs/>
                <w:sz w:val="20"/>
                <w:szCs w:val="20"/>
                <w:lang w:val="en-US" w:eastAsia="en-US"/>
              </w:rPr>
              <w:t>principles</w:t>
            </w:r>
            <w:r>
              <w:rPr>
                <w:iCs/>
                <w:sz w:val="20"/>
                <w:szCs w:val="20"/>
                <w:lang w:val="en-US" w:eastAsia="en-US"/>
              </w:rPr>
              <w:t xml:space="preserve"> and </w:t>
            </w:r>
            <w:proofErr w:type="gramStart"/>
            <w:r>
              <w:rPr>
                <w:iCs/>
                <w:sz w:val="20"/>
                <w:szCs w:val="20"/>
                <w:lang w:val="en-US" w:eastAsia="en-US"/>
              </w:rPr>
              <w:t>mechanisms)</w:t>
            </w:r>
            <w:r w:rsidR="00EB2152">
              <w:rPr>
                <w:iCs/>
                <w:sz w:val="20"/>
                <w:szCs w:val="20"/>
                <w:lang w:val="en-US" w:eastAsia="en-US"/>
              </w:rPr>
              <w:t>*</w:t>
            </w:r>
            <w:proofErr w:type="gramEnd"/>
          </w:p>
          <w:p w:rsidR="00EB2152" w:rsidRPr="00A732D3" w:rsidRDefault="00EB2152" w:rsidP="00EB2152">
            <w:pPr>
              <w:spacing w:before="60" w:after="0" w:line="240" w:lineRule="auto"/>
              <w:rPr>
                <w:iCs/>
                <w:sz w:val="20"/>
                <w:szCs w:val="20"/>
                <w:lang w:val="en-US" w:eastAsia="en-US"/>
              </w:rPr>
            </w:pPr>
            <w:r w:rsidRPr="001B4493">
              <w:rPr>
                <w:iCs/>
                <w:sz w:val="16"/>
                <w:szCs w:val="16"/>
                <w:lang w:val="en-US"/>
              </w:rPr>
              <w:t xml:space="preserve">*Due to </w:t>
            </w:r>
            <w:r>
              <w:rPr>
                <w:iCs/>
                <w:sz w:val="16"/>
                <w:szCs w:val="16"/>
                <w:lang w:val="en-US"/>
              </w:rPr>
              <w:t xml:space="preserve">the </w:t>
            </w:r>
            <w:r w:rsidRPr="001B4493">
              <w:rPr>
                <w:iCs/>
                <w:sz w:val="16"/>
                <w:szCs w:val="16"/>
                <w:lang w:val="en-US"/>
              </w:rPr>
              <w:t xml:space="preserve">special </w:t>
            </w:r>
            <w:r>
              <w:rPr>
                <w:iCs/>
                <w:sz w:val="16"/>
                <w:szCs w:val="16"/>
                <w:lang w:val="en-US" w:eastAsia="en-US"/>
              </w:rPr>
              <w:t>circumstances</w:t>
            </w:r>
            <w:r w:rsidRPr="001B4493">
              <w:rPr>
                <w:iCs/>
                <w:sz w:val="16"/>
                <w:szCs w:val="16"/>
                <w:lang w:val="en-US" w:eastAsia="en-US"/>
              </w:rPr>
              <w:t xml:space="preserve"> </w:t>
            </w:r>
            <w:r w:rsidRPr="001B4493">
              <w:rPr>
                <w:iCs/>
                <w:sz w:val="16"/>
                <w:szCs w:val="16"/>
                <w:lang w:val="en-US"/>
              </w:rPr>
              <w:t xml:space="preserve">(COVID-19), the method of evaluation may </w:t>
            </w:r>
            <w:r>
              <w:rPr>
                <w:iCs/>
                <w:sz w:val="16"/>
                <w:szCs w:val="16"/>
                <w:lang w:val="en-US"/>
              </w:rPr>
              <w:t>differ</w:t>
            </w:r>
            <w:r w:rsidRPr="001B4493">
              <w:rPr>
                <w:iCs/>
                <w:lang w:val="en-US"/>
              </w:rPr>
              <w:t>.</w:t>
            </w:r>
          </w:p>
          <w:p w:rsidR="00BC2146" w:rsidRPr="003E15BE" w:rsidRDefault="00BC2146" w:rsidP="00A52892">
            <w:pPr>
              <w:spacing w:after="0" w:line="240" w:lineRule="auto"/>
              <w:rPr>
                <w:iCs/>
                <w:lang w:val="en-US"/>
              </w:rPr>
            </w:pPr>
          </w:p>
        </w:tc>
      </w:tr>
    </w:tbl>
    <w:p w:rsidR="00BC2146" w:rsidRPr="00BE2E0A" w:rsidRDefault="00BC2146" w:rsidP="00050B81">
      <w:pPr>
        <w:widowControl w:val="0"/>
        <w:numPr>
          <w:ilvl w:val="0"/>
          <w:numId w:val="1"/>
        </w:numPr>
        <w:autoSpaceDE w:val="0"/>
        <w:autoSpaceDN w:val="0"/>
        <w:adjustRightInd w:val="0"/>
        <w:spacing w:before="240" w:after="0" w:line="240" w:lineRule="auto"/>
        <w:ind w:left="357" w:hanging="357"/>
        <w:rPr>
          <w:rFonts w:cs="Arial"/>
          <w:b/>
          <w:lang w:val="en-US"/>
        </w:rPr>
      </w:pPr>
      <w:r w:rsidRPr="00BE2E0A">
        <w:rPr>
          <w:rFonts w:cs="Arial"/>
          <w:b/>
        </w:rPr>
        <w:t>BIBILIOGRAPHY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C2146" w:rsidRPr="00EB2152" w:rsidTr="00952292">
        <w:tc>
          <w:tcPr>
            <w:tcW w:w="8472" w:type="dxa"/>
          </w:tcPr>
          <w:p w:rsidR="00BC2146" w:rsidRPr="00751D43" w:rsidRDefault="00F84E1B" w:rsidP="00C20232">
            <w:pPr>
              <w:autoSpaceDE w:val="0"/>
              <w:autoSpaceDN w:val="0"/>
              <w:adjustRightInd w:val="0"/>
              <w:spacing w:after="0" w:line="240" w:lineRule="auto"/>
              <w:rPr>
                <w:rFonts w:cs="Helvetica"/>
                <w:sz w:val="20"/>
                <w:szCs w:val="20"/>
                <w:lang w:val="en-US"/>
              </w:rPr>
            </w:pPr>
            <w:r w:rsidRPr="00751D43">
              <w:rPr>
                <w:rFonts w:cs="Helvetica"/>
                <w:sz w:val="20"/>
                <w:szCs w:val="20"/>
                <w:lang w:val="en-US"/>
              </w:rPr>
              <w:t xml:space="preserve">Book: </w:t>
            </w:r>
            <w:proofErr w:type="spellStart"/>
            <w:r w:rsidR="000A2181">
              <w:rPr>
                <w:rFonts w:cs="Helvetica"/>
                <w:sz w:val="20"/>
                <w:szCs w:val="20"/>
                <w:lang w:val="en-US"/>
              </w:rPr>
              <w:t>Aivalakis</w:t>
            </w:r>
            <w:proofErr w:type="spellEnd"/>
            <w:r w:rsidRPr="00751D43">
              <w:rPr>
                <w:rFonts w:cs="Helvetica"/>
                <w:sz w:val="20"/>
                <w:szCs w:val="20"/>
                <w:lang w:val="en-US"/>
              </w:rPr>
              <w:t xml:space="preserve"> G., </w:t>
            </w:r>
            <w:proofErr w:type="spellStart"/>
            <w:r w:rsidR="000A2181">
              <w:rPr>
                <w:rFonts w:cs="Helvetica"/>
                <w:sz w:val="20"/>
                <w:szCs w:val="20"/>
                <w:lang w:val="en-US"/>
              </w:rPr>
              <w:t>Karabourniotis</w:t>
            </w:r>
            <w:proofErr w:type="spellEnd"/>
            <w:r w:rsidR="000A2181">
              <w:rPr>
                <w:rFonts w:cs="Helvetica"/>
                <w:sz w:val="20"/>
                <w:szCs w:val="20"/>
                <w:lang w:val="en-US"/>
              </w:rPr>
              <w:t xml:space="preserve"> G.</w:t>
            </w:r>
            <w:r w:rsidRPr="00751D43">
              <w:rPr>
                <w:rFonts w:cs="Helvetica"/>
                <w:sz w:val="20"/>
                <w:szCs w:val="20"/>
                <w:lang w:val="en-US"/>
              </w:rPr>
              <w:t xml:space="preserve">, </w:t>
            </w:r>
            <w:proofErr w:type="spellStart"/>
            <w:r w:rsidR="000A2181">
              <w:rPr>
                <w:rFonts w:cs="Helvetica"/>
                <w:sz w:val="20"/>
                <w:szCs w:val="20"/>
                <w:lang w:val="en-US"/>
              </w:rPr>
              <w:t>Liakopoulos</w:t>
            </w:r>
            <w:proofErr w:type="spellEnd"/>
            <w:r w:rsidR="000A2181">
              <w:rPr>
                <w:rFonts w:cs="Helvetica"/>
                <w:sz w:val="20"/>
                <w:szCs w:val="20"/>
                <w:lang w:val="en-US"/>
              </w:rPr>
              <w:t xml:space="preserve"> G</w:t>
            </w:r>
            <w:r w:rsidRPr="00751D43">
              <w:rPr>
                <w:rFonts w:cs="Helvetica"/>
                <w:sz w:val="20"/>
                <w:szCs w:val="20"/>
                <w:lang w:val="en-US"/>
              </w:rPr>
              <w:t>. (20</w:t>
            </w:r>
            <w:r w:rsidR="000A2181">
              <w:rPr>
                <w:rFonts w:cs="Helvetica"/>
                <w:sz w:val="20"/>
                <w:szCs w:val="20"/>
                <w:lang w:val="en-US"/>
              </w:rPr>
              <w:t>16</w:t>
            </w:r>
            <w:r w:rsidRPr="00751D43">
              <w:rPr>
                <w:rFonts w:cs="Helvetica"/>
                <w:sz w:val="20"/>
                <w:szCs w:val="20"/>
                <w:lang w:val="en-US"/>
              </w:rPr>
              <w:t xml:space="preserve">), </w:t>
            </w:r>
            <w:r w:rsidR="000A2181">
              <w:rPr>
                <w:rFonts w:cs="Helvetica"/>
                <w:sz w:val="20"/>
                <w:szCs w:val="20"/>
                <w:lang w:val="en-US"/>
              </w:rPr>
              <w:t>Plant Physiology</w:t>
            </w:r>
            <w:r w:rsidR="003E15BE">
              <w:rPr>
                <w:rFonts w:cs="Helvetica"/>
                <w:sz w:val="20"/>
                <w:szCs w:val="20"/>
                <w:lang w:val="en-US"/>
              </w:rPr>
              <w:t>,</w:t>
            </w:r>
            <w:r w:rsidR="000A2181">
              <w:rPr>
                <w:rFonts w:cs="Helvetica"/>
                <w:sz w:val="20"/>
                <w:szCs w:val="20"/>
                <w:lang w:val="en-US"/>
              </w:rPr>
              <w:t xml:space="preserve"> Embryo</w:t>
            </w:r>
            <w:r w:rsidR="003E15BE">
              <w:rPr>
                <w:rFonts w:cs="Helvetica"/>
                <w:sz w:val="20"/>
                <w:szCs w:val="20"/>
                <w:lang w:val="en-US"/>
              </w:rPr>
              <w:t xml:space="preserve"> Publishers</w:t>
            </w:r>
            <w:r w:rsidRPr="00751D43">
              <w:rPr>
                <w:rFonts w:cs="Helvetica"/>
                <w:sz w:val="20"/>
                <w:szCs w:val="20"/>
                <w:lang w:val="en-US"/>
              </w:rPr>
              <w:t xml:space="preserve">, </w:t>
            </w:r>
            <w:r w:rsidR="000A2181">
              <w:rPr>
                <w:rFonts w:cs="Helvetica"/>
                <w:sz w:val="20"/>
                <w:szCs w:val="20"/>
                <w:lang w:val="en-US"/>
              </w:rPr>
              <w:t>Athens</w:t>
            </w:r>
            <w:r w:rsidRPr="00751D43">
              <w:rPr>
                <w:rFonts w:cs="Helvetica"/>
                <w:sz w:val="20"/>
                <w:szCs w:val="20"/>
                <w:lang w:val="en-US"/>
              </w:rPr>
              <w:t xml:space="preserve"> (in Greek)</w:t>
            </w:r>
          </w:p>
          <w:p w:rsidR="004B1FF1" w:rsidRPr="000A2181" w:rsidRDefault="004B1FF1" w:rsidP="000A2181">
            <w:pPr>
              <w:autoSpaceDE w:val="0"/>
              <w:autoSpaceDN w:val="0"/>
              <w:adjustRightInd w:val="0"/>
              <w:spacing w:after="0" w:line="240" w:lineRule="auto"/>
              <w:rPr>
                <w:rFonts w:ascii="Helvetica" w:hAnsi="Helvetica" w:cs="Helvetica"/>
                <w:sz w:val="20"/>
                <w:szCs w:val="20"/>
                <w:lang w:val="en-US"/>
              </w:rPr>
            </w:pPr>
          </w:p>
        </w:tc>
      </w:tr>
    </w:tbl>
    <w:p w:rsidR="00BC2146" w:rsidRPr="000A2181" w:rsidRDefault="00BC2146">
      <w:pPr>
        <w:rPr>
          <w:lang w:val="en-US"/>
        </w:rPr>
      </w:pPr>
    </w:p>
    <w:sectPr w:rsidR="00BC2146" w:rsidRPr="000A2181" w:rsidSect="00096AF5">
      <w:pgSz w:w="11906" w:h="16838"/>
      <w:pgMar w:top="1440" w:right="1800" w:bottom="1440" w:left="180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6667"/>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0541352C"/>
    <w:multiLevelType w:val="singleLevel"/>
    <w:tmpl w:val="35E62FB8"/>
    <w:lvl w:ilvl="0">
      <w:start w:val="1"/>
      <w:numFmt w:val="upperRoman"/>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3" w15:restartNumberingAfterBreak="0">
    <w:nsid w:val="05DD0F17"/>
    <w:multiLevelType w:val="hybridMultilevel"/>
    <w:tmpl w:val="5EA43AA0"/>
    <w:lvl w:ilvl="0" w:tplc="59FC7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02E10"/>
    <w:multiLevelType w:val="hybridMultilevel"/>
    <w:tmpl w:val="8FD081B6"/>
    <w:lvl w:ilvl="0" w:tplc="04090005">
      <w:start w:val="1"/>
      <w:numFmt w:val="bullet"/>
      <w:lvlText w:val=""/>
      <w:lvlJc w:val="left"/>
      <w:pPr>
        <w:ind w:left="1174" w:hanging="360"/>
      </w:pPr>
      <w:rPr>
        <w:rFonts w:ascii="Wingdings" w:hAnsi="Wingdings"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0A231AB7"/>
    <w:multiLevelType w:val="hybridMultilevel"/>
    <w:tmpl w:val="2D3A5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 w15:restartNumberingAfterBreak="0">
    <w:nsid w:val="16142132"/>
    <w:multiLevelType w:val="hybridMultilevel"/>
    <w:tmpl w:val="1E8C23DC"/>
    <w:lvl w:ilvl="0" w:tplc="48B84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E27F7"/>
    <w:multiLevelType w:val="hybridMultilevel"/>
    <w:tmpl w:val="B0BE12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1DB6ECA"/>
    <w:multiLevelType w:val="hybridMultilevel"/>
    <w:tmpl w:val="9CC2595A"/>
    <w:lvl w:ilvl="0" w:tplc="D358691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19C8"/>
    <w:multiLevelType w:val="hybridMultilevel"/>
    <w:tmpl w:val="9446C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E67390"/>
    <w:multiLevelType w:val="hybridMultilevel"/>
    <w:tmpl w:val="3EE0A302"/>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26469"/>
    <w:multiLevelType w:val="hybridMultilevel"/>
    <w:tmpl w:val="D4D46F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1707633"/>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4" w15:restartNumberingAfterBreak="0">
    <w:nsid w:val="60CE045B"/>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5"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6" w15:restartNumberingAfterBreak="0">
    <w:nsid w:val="731A069F"/>
    <w:multiLevelType w:val="hybridMultilevel"/>
    <w:tmpl w:val="936AE2BA"/>
    <w:lvl w:ilvl="0" w:tplc="0B2AA252">
      <w:start w:val="1"/>
      <w:numFmt w:val="lowerRoman"/>
      <w:lvlText w:val="%1."/>
      <w:lvlJc w:val="left"/>
      <w:pPr>
        <w:ind w:left="1080" w:hanging="720"/>
      </w:pPr>
      <w:rPr>
        <w:rFonts w:cs="Times New Roman" w:hint="default"/>
        <w:b/>
        <w:sz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7F010F69"/>
    <w:multiLevelType w:val="hybridMultilevel"/>
    <w:tmpl w:val="31ACEA96"/>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5"/>
  </w:num>
  <w:num w:numId="4">
    <w:abstractNumId w:val="11"/>
  </w:num>
  <w:num w:numId="5">
    <w:abstractNumId w:val="17"/>
  </w:num>
  <w:num w:numId="6">
    <w:abstractNumId w:val="8"/>
  </w:num>
  <w:num w:numId="7">
    <w:abstractNumId w:val="0"/>
  </w:num>
  <w:num w:numId="8">
    <w:abstractNumId w:val="4"/>
  </w:num>
  <w:num w:numId="9">
    <w:abstractNumId w:val="2"/>
    <w:lvlOverride w:ilvl="0">
      <w:startOverride w:val="1"/>
    </w:lvlOverride>
  </w:num>
  <w:num w:numId="10">
    <w:abstractNumId w:val="13"/>
    <w:lvlOverride w:ilvl="0">
      <w:startOverride w:val="1"/>
    </w:lvlOverride>
  </w:num>
  <w:num w:numId="11">
    <w:abstractNumId w:val="1"/>
    <w:lvlOverride w:ilvl="0">
      <w:startOverride w:val="1"/>
    </w:lvlOverride>
  </w:num>
  <w:num w:numId="12">
    <w:abstractNumId w:val="14"/>
    <w:lvlOverride w:ilvl="0">
      <w:startOverride w:val="1"/>
    </w:lvlOverride>
  </w:num>
  <w:num w:numId="13">
    <w:abstractNumId w:val="6"/>
  </w:num>
  <w:num w:numId="14">
    <w:abstractNumId w:val="10"/>
  </w:num>
  <w:num w:numId="15">
    <w:abstractNumId w:val="12"/>
  </w:num>
  <w:num w:numId="16">
    <w:abstractNumId w:val="5"/>
  </w:num>
  <w:num w:numId="17">
    <w:abstractNumId w:val="16"/>
  </w:num>
  <w:num w:numId="18">
    <w:abstractNumId w:val="7"/>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0B81"/>
    <w:rsid w:val="00007AB8"/>
    <w:rsid w:val="00022BE3"/>
    <w:rsid w:val="0002356E"/>
    <w:rsid w:val="00026835"/>
    <w:rsid w:val="00050B81"/>
    <w:rsid w:val="00050F60"/>
    <w:rsid w:val="000613B8"/>
    <w:rsid w:val="00070F33"/>
    <w:rsid w:val="00096AF5"/>
    <w:rsid w:val="000A2181"/>
    <w:rsid w:val="000E6F1A"/>
    <w:rsid w:val="0016023F"/>
    <w:rsid w:val="00163FAE"/>
    <w:rsid w:val="001A3F9B"/>
    <w:rsid w:val="001B62C1"/>
    <w:rsid w:val="001D341B"/>
    <w:rsid w:val="002126D3"/>
    <w:rsid w:val="00242C42"/>
    <w:rsid w:val="00246BB5"/>
    <w:rsid w:val="002634E4"/>
    <w:rsid w:val="002A68E2"/>
    <w:rsid w:val="002B37F5"/>
    <w:rsid w:val="003554FE"/>
    <w:rsid w:val="0035777A"/>
    <w:rsid w:val="00386E36"/>
    <w:rsid w:val="003A5E78"/>
    <w:rsid w:val="003B45BC"/>
    <w:rsid w:val="003C27A8"/>
    <w:rsid w:val="003C2B47"/>
    <w:rsid w:val="003D4792"/>
    <w:rsid w:val="003E15BE"/>
    <w:rsid w:val="004843F4"/>
    <w:rsid w:val="0049495F"/>
    <w:rsid w:val="004B1FF1"/>
    <w:rsid w:val="004E19A3"/>
    <w:rsid w:val="004F5816"/>
    <w:rsid w:val="005256C8"/>
    <w:rsid w:val="00542B73"/>
    <w:rsid w:val="00555B2C"/>
    <w:rsid w:val="00570308"/>
    <w:rsid w:val="005851A6"/>
    <w:rsid w:val="005876E1"/>
    <w:rsid w:val="005A25D6"/>
    <w:rsid w:val="005D6B24"/>
    <w:rsid w:val="005F5141"/>
    <w:rsid w:val="00600FB4"/>
    <w:rsid w:val="00604102"/>
    <w:rsid w:val="00643CA0"/>
    <w:rsid w:val="006628D8"/>
    <w:rsid w:val="00676E35"/>
    <w:rsid w:val="006771B0"/>
    <w:rsid w:val="00685751"/>
    <w:rsid w:val="006C7091"/>
    <w:rsid w:val="006D2CC9"/>
    <w:rsid w:val="006E7078"/>
    <w:rsid w:val="006E79B8"/>
    <w:rsid w:val="006F09D3"/>
    <w:rsid w:val="00710B40"/>
    <w:rsid w:val="00726337"/>
    <w:rsid w:val="0074269B"/>
    <w:rsid w:val="00751D43"/>
    <w:rsid w:val="007525D7"/>
    <w:rsid w:val="00795E94"/>
    <w:rsid w:val="007D1F85"/>
    <w:rsid w:val="0082288B"/>
    <w:rsid w:val="008343A9"/>
    <w:rsid w:val="00872EB2"/>
    <w:rsid w:val="00897DF5"/>
    <w:rsid w:val="008E5CB0"/>
    <w:rsid w:val="0090604B"/>
    <w:rsid w:val="00907017"/>
    <w:rsid w:val="00920880"/>
    <w:rsid w:val="0094771B"/>
    <w:rsid w:val="00952292"/>
    <w:rsid w:val="00974C95"/>
    <w:rsid w:val="009858EE"/>
    <w:rsid w:val="009A0DEB"/>
    <w:rsid w:val="00A17C67"/>
    <w:rsid w:val="00A45BD0"/>
    <w:rsid w:val="00A52892"/>
    <w:rsid w:val="00A732D3"/>
    <w:rsid w:val="00A84964"/>
    <w:rsid w:val="00A97920"/>
    <w:rsid w:val="00AE2691"/>
    <w:rsid w:val="00B25922"/>
    <w:rsid w:val="00B42B3E"/>
    <w:rsid w:val="00B66EDB"/>
    <w:rsid w:val="00BB7B48"/>
    <w:rsid w:val="00BC2146"/>
    <w:rsid w:val="00BE2E0A"/>
    <w:rsid w:val="00BE4FAD"/>
    <w:rsid w:val="00C20232"/>
    <w:rsid w:val="00C27AEE"/>
    <w:rsid w:val="00C76F15"/>
    <w:rsid w:val="00CB262E"/>
    <w:rsid w:val="00CD0074"/>
    <w:rsid w:val="00CD2D2E"/>
    <w:rsid w:val="00CD69EB"/>
    <w:rsid w:val="00CE1038"/>
    <w:rsid w:val="00D04B7D"/>
    <w:rsid w:val="00D12945"/>
    <w:rsid w:val="00D84B0E"/>
    <w:rsid w:val="00D84B9E"/>
    <w:rsid w:val="00D97390"/>
    <w:rsid w:val="00DB1E16"/>
    <w:rsid w:val="00DF69C1"/>
    <w:rsid w:val="00E21330"/>
    <w:rsid w:val="00E44840"/>
    <w:rsid w:val="00E653C1"/>
    <w:rsid w:val="00E65EB5"/>
    <w:rsid w:val="00EB2152"/>
    <w:rsid w:val="00EB4885"/>
    <w:rsid w:val="00F003F3"/>
    <w:rsid w:val="00F84E1B"/>
    <w:rsid w:val="00FA1CD4"/>
    <w:rsid w:val="00FB4F5E"/>
    <w:rsid w:val="00FE014D"/>
    <w:rsid w:val="00FF794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7CBDA"/>
  <w15:docId w15:val="{34101F23-61CE-4E7A-9EAF-BB831EB4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styleId="Hyperlink">
    <w:name w:val="Hyperlink"/>
    <w:uiPriority w:val="99"/>
    <w:rsid w:val="009A0DEB"/>
    <w:rPr>
      <w:rFonts w:cs="Times New Roman"/>
      <w:color w:val="0000FF"/>
      <w:u w:val="single"/>
    </w:rPr>
  </w:style>
  <w:style w:type="character" w:styleId="FollowedHyperlink">
    <w:name w:val="FollowedHyperlink"/>
    <w:uiPriority w:val="99"/>
    <w:semiHidden/>
    <w:rsid w:val="0049495F"/>
    <w:rPr>
      <w:rFonts w:cs="Times New Roman"/>
      <w:color w:val="800080"/>
      <w:u w:val="single"/>
    </w:rPr>
  </w:style>
  <w:style w:type="paragraph" w:styleId="BalloonText">
    <w:name w:val="Balloon Text"/>
    <w:basedOn w:val="Normal"/>
    <w:link w:val="BalloonTextChar"/>
    <w:uiPriority w:val="99"/>
    <w:semiHidden/>
    <w:unhideWhenUsed/>
    <w:rsid w:val="00160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2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199770">
      <w:marLeft w:val="0"/>
      <w:marRight w:val="0"/>
      <w:marTop w:val="0"/>
      <w:marBottom w:val="0"/>
      <w:divBdr>
        <w:top w:val="none" w:sz="0" w:space="0" w:color="auto"/>
        <w:left w:val="none" w:sz="0" w:space="0" w:color="auto"/>
        <w:bottom w:val="none" w:sz="0" w:space="0" w:color="auto"/>
        <w:right w:val="none" w:sz="0" w:space="0" w:color="auto"/>
      </w:divBdr>
    </w:div>
    <w:div w:id="1001199771">
      <w:marLeft w:val="0"/>
      <w:marRight w:val="0"/>
      <w:marTop w:val="0"/>
      <w:marBottom w:val="0"/>
      <w:divBdr>
        <w:top w:val="none" w:sz="0" w:space="0" w:color="auto"/>
        <w:left w:val="none" w:sz="0" w:space="0" w:color="auto"/>
        <w:bottom w:val="none" w:sz="0" w:space="0" w:color="auto"/>
        <w:right w:val="none" w:sz="0" w:space="0" w:color="auto"/>
      </w:divBdr>
    </w:div>
    <w:div w:id="1001199772">
      <w:marLeft w:val="0"/>
      <w:marRight w:val="0"/>
      <w:marTop w:val="0"/>
      <w:marBottom w:val="0"/>
      <w:divBdr>
        <w:top w:val="none" w:sz="0" w:space="0" w:color="auto"/>
        <w:left w:val="none" w:sz="0" w:space="0" w:color="auto"/>
        <w:bottom w:val="none" w:sz="0" w:space="0" w:color="auto"/>
        <w:right w:val="none" w:sz="0" w:space="0" w:color="auto"/>
      </w:divBdr>
    </w:div>
    <w:div w:id="1001199773">
      <w:marLeft w:val="0"/>
      <w:marRight w:val="0"/>
      <w:marTop w:val="0"/>
      <w:marBottom w:val="0"/>
      <w:divBdr>
        <w:top w:val="none" w:sz="0" w:space="0" w:color="auto"/>
        <w:left w:val="none" w:sz="0" w:space="0" w:color="auto"/>
        <w:bottom w:val="none" w:sz="0" w:space="0" w:color="auto"/>
        <w:right w:val="none" w:sz="0" w:space="0" w:color="auto"/>
      </w:divBdr>
    </w:div>
    <w:div w:id="1001199774">
      <w:marLeft w:val="0"/>
      <w:marRight w:val="0"/>
      <w:marTop w:val="0"/>
      <w:marBottom w:val="0"/>
      <w:divBdr>
        <w:top w:val="none" w:sz="0" w:space="0" w:color="auto"/>
        <w:left w:val="none" w:sz="0" w:space="0" w:color="auto"/>
        <w:bottom w:val="none" w:sz="0" w:space="0" w:color="auto"/>
        <w:right w:val="none" w:sz="0" w:space="0" w:color="auto"/>
      </w:divBdr>
    </w:div>
    <w:div w:id="1001199775">
      <w:marLeft w:val="0"/>
      <w:marRight w:val="0"/>
      <w:marTop w:val="0"/>
      <w:marBottom w:val="0"/>
      <w:divBdr>
        <w:top w:val="none" w:sz="0" w:space="0" w:color="auto"/>
        <w:left w:val="none" w:sz="0" w:space="0" w:color="auto"/>
        <w:bottom w:val="none" w:sz="0" w:space="0" w:color="auto"/>
        <w:right w:val="none" w:sz="0" w:space="0" w:color="auto"/>
      </w:divBdr>
    </w:div>
    <w:div w:id="1001199776">
      <w:marLeft w:val="0"/>
      <w:marRight w:val="0"/>
      <w:marTop w:val="0"/>
      <w:marBottom w:val="0"/>
      <w:divBdr>
        <w:top w:val="none" w:sz="0" w:space="0" w:color="auto"/>
        <w:left w:val="none" w:sz="0" w:space="0" w:color="auto"/>
        <w:bottom w:val="none" w:sz="0" w:space="0" w:color="auto"/>
        <w:right w:val="none" w:sz="0" w:space="0" w:color="auto"/>
      </w:divBdr>
    </w:div>
    <w:div w:id="1001199777">
      <w:marLeft w:val="0"/>
      <w:marRight w:val="0"/>
      <w:marTop w:val="0"/>
      <w:marBottom w:val="0"/>
      <w:divBdr>
        <w:top w:val="none" w:sz="0" w:space="0" w:color="auto"/>
        <w:left w:val="none" w:sz="0" w:space="0" w:color="auto"/>
        <w:bottom w:val="none" w:sz="0" w:space="0" w:color="auto"/>
        <w:right w:val="none" w:sz="0" w:space="0" w:color="auto"/>
      </w:divBdr>
    </w:div>
    <w:div w:id="1001199778">
      <w:marLeft w:val="0"/>
      <w:marRight w:val="0"/>
      <w:marTop w:val="0"/>
      <w:marBottom w:val="0"/>
      <w:divBdr>
        <w:top w:val="none" w:sz="0" w:space="0" w:color="auto"/>
        <w:left w:val="none" w:sz="0" w:space="0" w:color="auto"/>
        <w:bottom w:val="none" w:sz="0" w:space="0" w:color="auto"/>
        <w:right w:val="none" w:sz="0" w:space="0" w:color="auto"/>
      </w:divBdr>
    </w:div>
    <w:div w:id="1001199779">
      <w:marLeft w:val="0"/>
      <w:marRight w:val="0"/>
      <w:marTop w:val="0"/>
      <w:marBottom w:val="0"/>
      <w:divBdr>
        <w:top w:val="none" w:sz="0" w:space="0" w:color="auto"/>
        <w:left w:val="none" w:sz="0" w:space="0" w:color="auto"/>
        <w:bottom w:val="none" w:sz="0" w:space="0" w:color="auto"/>
        <w:right w:val="none" w:sz="0" w:space="0" w:color="auto"/>
      </w:divBdr>
    </w:div>
    <w:div w:id="1001199780">
      <w:marLeft w:val="0"/>
      <w:marRight w:val="0"/>
      <w:marTop w:val="0"/>
      <w:marBottom w:val="0"/>
      <w:divBdr>
        <w:top w:val="none" w:sz="0" w:space="0" w:color="auto"/>
        <w:left w:val="none" w:sz="0" w:space="0" w:color="auto"/>
        <w:bottom w:val="none" w:sz="0" w:space="0" w:color="auto"/>
        <w:right w:val="none" w:sz="0" w:space="0" w:color="auto"/>
      </w:divBdr>
    </w:div>
    <w:div w:id="1001199781">
      <w:marLeft w:val="0"/>
      <w:marRight w:val="0"/>
      <w:marTop w:val="0"/>
      <w:marBottom w:val="0"/>
      <w:divBdr>
        <w:top w:val="none" w:sz="0" w:space="0" w:color="auto"/>
        <w:left w:val="none" w:sz="0" w:space="0" w:color="auto"/>
        <w:bottom w:val="none" w:sz="0" w:space="0" w:color="auto"/>
        <w:right w:val="none" w:sz="0" w:space="0" w:color="auto"/>
      </w:divBdr>
    </w:div>
    <w:div w:id="1001199782">
      <w:marLeft w:val="0"/>
      <w:marRight w:val="0"/>
      <w:marTop w:val="0"/>
      <w:marBottom w:val="0"/>
      <w:divBdr>
        <w:top w:val="none" w:sz="0" w:space="0" w:color="auto"/>
        <w:left w:val="none" w:sz="0" w:space="0" w:color="auto"/>
        <w:bottom w:val="none" w:sz="0" w:space="0" w:color="auto"/>
        <w:right w:val="none" w:sz="0" w:space="0" w:color="auto"/>
      </w:divBdr>
    </w:div>
    <w:div w:id="1001199783">
      <w:marLeft w:val="0"/>
      <w:marRight w:val="0"/>
      <w:marTop w:val="0"/>
      <w:marBottom w:val="0"/>
      <w:divBdr>
        <w:top w:val="none" w:sz="0" w:space="0" w:color="auto"/>
        <w:left w:val="none" w:sz="0" w:space="0" w:color="auto"/>
        <w:bottom w:val="none" w:sz="0" w:space="0" w:color="auto"/>
        <w:right w:val="none" w:sz="0" w:space="0" w:color="auto"/>
      </w:divBdr>
    </w:div>
    <w:div w:id="10011997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1311</Words>
  <Characters>7474</Characters>
  <Application>Microsoft Office Word</Application>
  <DocSecurity>0</DocSecurity>
  <Lines>62</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COURSE LAYOUT</vt:lpstr>
      <vt:lpstr>COURSE LAYOUT</vt:lpstr>
    </vt:vector>
  </TitlesOfParts>
  <Company>Grizli777</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LAYOUT</dc:title>
  <dc:creator>ipsil</dc:creator>
  <cp:lastModifiedBy>Sybill Trelawney</cp:lastModifiedBy>
  <cp:revision>10</cp:revision>
  <cp:lastPrinted>2020-07-30T07:45:00Z</cp:lastPrinted>
  <dcterms:created xsi:type="dcterms:W3CDTF">2020-07-29T17:09:00Z</dcterms:created>
  <dcterms:modified xsi:type="dcterms:W3CDTF">2020-07-30T12:07:00Z</dcterms:modified>
</cp:coreProperties>
</file>