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9E9D" w14:textId="77777777" w:rsidR="00F77300" w:rsidRPr="00C20232" w:rsidRDefault="00F77300" w:rsidP="00BB5532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14:paraId="63BFBEB5" w14:textId="77777777" w:rsidR="00F77300" w:rsidRPr="00050B81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F77300" w:rsidRPr="00B103E2" w14:paraId="1F6CF7E0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4E03FF25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0A5FFCAC" w14:textId="667D8163" w:rsidR="00F77300" w:rsidRPr="00050B81" w:rsidRDefault="00B103E2" w:rsidP="0009201F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APPLED ECONOMIC AND SOCIAL SCIENCES </w:t>
            </w:r>
          </w:p>
        </w:tc>
      </w:tr>
      <w:tr w:rsidR="00F77300" w:rsidRPr="00050B81" w14:paraId="25ADA349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326E185A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44A91594" w14:textId="77777777" w:rsidR="00F77300" w:rsidRPr="0009201F" w:rsidRDefault="0009201F" w:rsidP="00BB5532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F77300" w:rsidRPr="00050B81" w14:paraId="0FE1603C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115DFD2A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5DC5FF56" w14:textId="77777777" w:rsidR="00F77300" w:rsidRPr="00050B81" w:rsidRDefault="00F77300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E9032D">
              <w:rPr>
                <w:rFonts w:ascii="Calibri" w:eastAsia="Times New Roman" w:hAnsi="Calibri" w:cs="Arial"/>
                <w:i/>
                <w:color w:val="002060"/>
                <w:sz w:val="18"/>
                <w:szCs w:val="18"/>
              </w:rPr>
              <w:t>Undergraduate</w:t>
            </w:r>
          </w:p>
        </w:tc>
      </w:tr>
      <w:tr w:rsidR="00F77300" w:rsidRPr="00050B81" w14:paraId="47A3DA55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5435970B" w14:textId="77777777" w:rsidR="00F77300" w:rsidRPr="001A3F9B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26F05225" w14:textId="77777777" w:rsidR="00F77300" w:rsidRPr="001D341B" w:rsidRDefault="00F77300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14:paraId="6C8C246A" w14:textId="77777777" w:rsidR="00F77300" w:rsidRPr="001A3F9B" w:rsidRDefault="00F7730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14:paraId="575DE194" w14:textId="77777777" w:rsidR="00F77300" w:rsidRPr="00F77300" w:rsidRDefault="0009201F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6</w:t>
            </w:r>
            <w:r w:rsidR="00F77300"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F77300" w:rsidRPr="003B45BC" w14:paraId="3A2D0581" w14:textId="77777777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14:paraId="73FBDA79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1FF94DDE" w14:textId="635FEFE6" w:rsidR="00F77300" w:rsidRPr="00F77300" w:rsidRDefault="00B103E2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AGRICULTURAL POLICY</w:t>
            </w:r>
          </w:p>
        </w:tc>
      </w:tr>
      <w:tr w:rsidR="00F77300" w:rsidRPr="00050B81" w14:paraId="72F0BE0F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14:paraId="6C39071E" w14:textId="77777777" w:rsidR="00F77300" w:rsidRPr="00050B81" w:rsidRDefault="00F77300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14:paraId="62D30142" w14:textId="77777777" w:rsidR="00F77300" w:rsidRPr="00050B81" w:rsidRDefault="00F77300" w:rsidP="00BB55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14:paraId="53E42874" w14:textId="77777777" w:rsidR="00F77300" w:rsidRPr="00050B81" w:rsidRDefault="00F77300" w:rsidP="00BB55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050B81" w:rsidRPr="00050B81" w14:paraId="3D423F82" w14:textId="77777777" w:rsidTr="00BF6D32">
        <w:trPr>
          <w:trHeight w:val="194"/>
        </w:trPr>
        <w:tc>
          <w:tcPr>
            <w:tcW w:w="5637" w:type="dxa"/>
            <w:gridSpan w:val="3"/>
          </w:tcPr>
          <w:p w14:paraId="18B83013" w14:textId="77777777" w:rsidR="00050B81" w:rsidRPr="00F77300" w:rsidRDefault="00F77300" w:rsidP="000F1E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14:paraId="6D190EA8" w14:textId="2FAFDEFB" w:rsidR="00050B81" w:rsidRPr="00B103E2" w:rsidRDefault="00B103E2" w:rsidP="007263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14:paraId="7554475A" w14:textId="77777777" w:rsidR="00050B81" w:rsidRPr="00F840AB" w:rsidRDefault="00F840AB" w:rsidP="009070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14:paraId="6B0CA258" w14:textId="77777777" w:rsidTr="00BF6D32">
        <w:trPr>
          <w:trHeight w:val="194"/>
        </w:trPr>
        <w:tc>
          <w:tcPr>
            <w:tcW w:w="5637" w:type="dxa"/>
            <w:gridSpan w:val="3"/>
          </w:tcPr>
          <w:p w14:paraId="318B22CA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1C25A94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819A646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14:paraId="4B0B9988" w14:textId="77777777" w:rsidTr="00BF6D32">
        <w:trPr>
          <w:trHeight w:val="194"/>
        </w:trPr>
        <w:tc>
          <w:tcPr>
            <w:tcW w:w="5637" w:type="dxa"/>
            <w:gridSpan w:val="3"/>
          </w:tcPr>
          <w:p w14:paraId="5EBCFEC8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3871F64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1CC05E9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14:paraId="015BAADD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14:paraId="170DC0BD" w14:textId="77777777" w:rsidR="00050B81" w:rsidRPr="00050B81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5A7CD55" w14:textId="77777777" w:rsidR="00050B81" w:rsidRPr="00050B81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17CF1F9" w14:textId="77777777" w:rsidR="00050B81" w:rsidRPr="00050B81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F77300" w:rsidRPr="00050B81" w14:paraId="07E21C9B" w14:textId="77777777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14:paraId="34B685C0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14:paraId="5935E9B2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045339EE" w14:textId="77777777" w:rsidR="00F77300" w:rsidRPr="00F77300" w:rsidRDefault="00F77300" w:rsidP="001D341B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Core </w:t>
            </w:r>
            <w:r w:rsidR="00122055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rea</w:t>
            </w:r>
          </w:p>
        </w:tc>
      </w:tr>
      <w:tr w:rsidR="00F77300" w:rsidRPr="00050B81" w14:paraId="3290DB3D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0870222E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14:paraId="50DBF735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1A78472" w14:textId="77777777" w:rsidR="00F77300" w:rsidRPr="00F77300" w:rsidRDefault="0009201F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Microeconomics II</w:t>
            </w:r>
          </w:p>
        </w:tc>
      </w:tr>
      <w:tr w:rsidR="00F77300" w:rsidRPr="00050B81" w14:paraId="7E39EE52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7A37741F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3C6EB59C" w14:textId="77777777" w:rsidR="00F77300" w:rsidRPr="00F77300" w:rsidRDefault="00F77300" w:rsidP="00F7730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F77300" w:rsidRPr="00050B81" w14:paraId="46551937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0F78B907" w14:textId="77777777" w:rsidR="00F77300" w:rsidRPr="00F77300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14:paraId="255EF120" w14:textId="37B9040C" w:rsidR="00F77300" w:rsidRPr="00F77300" w:rsidRDefault="00B103E2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YES</w:t>
            </w:r>
          </w:p>
        </w:tc>
      </w:tr>
      <w:tr w:rsidR="0009201F" w:rsidRPr="00B103E2" w14:paraId="19E39B98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49B51C7C" w14:textId="77777777" w:rsidR="0009201F" w:rsidRPr="00050B81" w:rsidRDefault="0009201F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04F77B89" w14:textId="77777777" w:rsidR="00B103E2" w:rsidRPr="00B103E2" w:rsidRDefault="00B103E2" w:rsidP="00B103E2">
            <w:pPr>
              <w:rPr>
                <w:lang w:val="en-GB"/>
              </w:rPr>
            </w:pPr>
            <w:hyperlink r:id="rId6" w:history="1">
              <w:r w:rsidRPr="001E7DF9">
                <w:rPr>
                  <w:color w:val="0000FF"/>
                  <w:u w:val="single"/>
                  <w:lang w:val="en-GB"/>
                </w:rPr>
                <w:t>https://mediasrv.aua.gr/eclass/courses/AOA125/</w:t>
              </w:r>
            </w:hyperlink>
          </w:p>
          <w:p w14:paraId="4412A227" w14:textId="7D198C73" w:rsidR="0009201F" w:rsidRPr="00B103E2" w:rsidRDefault="00B103E2" w:rsidP="00B103E2">
            <w:pP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hyperlink r:id="rId7" w:history="1">
              <w:r w:rsidRPr="00B103E2">
                <w:rPr>
                  <w:color w:val="0000FF"/>
                  <w:u w:val="single"/>
                  <w:lang w:val="en-US"/>
                </w:rPr>
                <w:t>https://mediasrv.aua.gr/eclass/courses/AOA167/</w:t>
              </w:r>
            </w:hyperlink>
            <w:r w:rsidRPr="00B103E2">
              <w:rPr>
                <w:lang w:val="en-US"/>
              </w:rPr>
              <w:t xml:space="preserve"> (</w:t>
            </w:r>
            <w:r>
              <w:rPr>
                <w:lang w:val="en-US"/>
              </w:rPr>
              <w:t>For</w:t>
            </w:r>
            <w:r w:rsidRPr="00B103E2">
              <w:rPr>
                <w:lang w:val="en-US"/>
              </w:rPr>
              <w:t xml:space="preserve"> </w:t>
            </w:r>
            <w:r>
              <w:rPr>
                <w:lang w:val="en-US"/>
              </w:rPr>
              <w:t>ERASMUS</w:t>
            </w:r>
            <w:r>
              <w:rPr>
                <w:lang w:val="en-US"/>
              </w:rPr>
              <w:t xml:space="preserve"> students</w:t>
            </w:r>
            <w:r w:rsidRPr="00B103E2">
              <w:rPr>
                <w:lang w:val="en-US"/>
              </w:rPr>
              <w:t>)</w:t>
            </w:r>
            <w:r w:rsidR="0009201F" w:rsidRPr="00B103E2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/</w:t>
            </w:r>
          </w:p>
        </w:tc>
      </w:tr>
    </w:tbl>
    <w:p w14:paraId="4BD4DF80" w14:textId="77777777" w:rsidR="00F77300" w:rsidRPr="00007AB8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F77300" w:rsidRPr="00050B81" w14:paraId="48A7B1D0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408EFDB4" w14:textId="77777777" w:rsidR="00F77300" w:rsidRPr="00050B81" w:rsidRDefault="00F77300" w:rsidP="00BB5532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09201F" w:rsidRPr="00B103E2" w14:paraId="6A771780" w14:textId="77777777" w:rsidTr="00050B81">
        <w:tc>
          <w:tcPr>
            <w:tcW w:w="8472" w:type="dxa"/>
            <w:gridSpan w:val="2"/>
          </w:tcPr>
          <w:p w14:paraId="645D6714" w14:textId="77777777" w:rsidR="0009201F" w:rsidRPr="00B103E2" w:rsidRDefault="0009201F" w:rsidP="0050783C">
            <w:pPr>
              <w:jc w:val="both"/>
              <w:rPr>
                <w:color w:val="002060"/>
                <w:lang w:val="en-US"/>
              </w:rPr>
            </w:pPr>
            <w:r w:rsidRPr="00B103E2">
              <w:rPr>
                <w:rStyle w:val="hps"/>
                <w:color w:val="002060"/>
                <w:lang w:val="en-US"/>
              </w:rPr>
              <w:t>The goal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of the course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is to provide</w:t>
            </w:r>
            <w:r w:rsidRPr="00B103E2">
              <w:rPr>
                <w:color w:val="002060"/>
                <w:lang w:val="en-US"/>
              </w:rPr>
              <w:t xml:space="preserve"> specific </w:t>
            </w:r>
            <w:r w:rsidRPr="00B103E2">
              <w:rPr>
                <w:rStyle w:val="hps"/>
                <w:b/>
                <w:color w:val="002060"/>
                <w:lang w:val="en-US"/>
              </w:rPr>
              <w:t>knowledge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which will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contribute to the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understanding of both the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theoretical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and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methodological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approaches for the formulation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of a common policy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in the agricultural areas across Europe</w:t>
            </w:r>
            <w:r w:rsidRPr="00B103E2">
              <w:rPr>
                <w:color w:val="002060"/>
                <w:lang w:val="en-US"/>
              </w:rPr>
              <w:t>.</w:t>
            </w:r>
          </w:p>
          <w:p w14:paraId="6E486765" w14:textId="77777777" w:rsidR="0009201F" w:rsidRPr="00B103E2" w:rsidRDefault="0009201F" w:rsidP="0050783C">
            <w:pPr>
              <w:jc w:val="both"/>
              <w:rPr>
                <w:rStyle w:val="hps"/>
                <w:color w:val="002060"/>
                <w:lang w:val="en-US"/>
              </w:rPr>
            </w:pPr>
            <w:r w:rsidRPr="00B103E2">
              <w:rPr>
                <w:rStyle w:val="hps"/>
                <w:color w:val="002060"/>
                <w:lang w:val="en-US"/>
              </w:rPr>
              <w:t>The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course aims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to equip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the students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with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those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theoretical and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methodological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tools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that will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help them to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b/>
                <w:color w:val="002060"/>
                <w:lang w:val="en-US"/>
              </w:rPr>
              <w:t>understand and explain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the planning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and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implementation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of the Common Agricultural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Policy (</w:t>
            </w:r>
            <w:r w:rsidRPr="00B103E2">
              <w:rPr>
                <w:color w:val="002060"/>
                <w:lang w:val="en-US"/>
              </w:rPr>
              <w:t xml:space="preserve">CAP) and </w:t>
            </w:r>
            <w:r w:rsidRPr="00B103E2">
              <w:rPr>
                <w:rStyle w:val="hps"/>
                <w:color w:val="002060"/>
                <w:lang w:val="en-US"/>
              </w:rPr>
              <w:t>also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to integrate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the interpretation of the occasionally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CAP’s reforms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in the modern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(historical, economic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and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social)</w:t>
            </w:r>
            <w:r w:rsidRPr="00B103E2">
              <w:rPr>
                <w:color w:val="002060"/>
                <w:lang w:val="en-US"/>
              </w:rPr>
              <w:t xml:space="preserve"> </w:t>
            </w:r>
            <w:r w:rsidRPr="00B103E2">
              <w:rPr>
                <w:rStyle w:val="hps"/>
                <w:color w:val="002060"/>
                <w:lang w:val="en-US"/>
              </w:rPr>
              <w:t>functional framework.</w:t>
            </w:r>
          </w:p>
          <w:p w14:paraId="6AB37491" w14:textId="77777777" w:rsidR="0009201F" w:rsidRPr="00B103E2" w:rsidRDefault="0009201F" w:rsidP="0050783C">
            <w:pPr>
              <w:spacing w:after="0" w:line="240" w:lineRule="auto"/>
              <w:rPr>
                <w:rFonts w:eastAsia="Times New Roman" w:cs="Times New Roman"/>
                <w:color w:val="002060"/>
                <w:szCs w:val="24"/>
                <w:lang w:val="en-US" w:eastAsia="el-GR"/>
              </w:rPr>
            </w:pPr>
            <w:r w:rsidRPr="00B103E2">
              <w:rPr>
                <w:rFonts w:eastAsia="Times New Roman" w:cs="Times New Roman"/>
                <w:color w:val="002060"/>
                <w:szCs w:val="24"/>
                <w:lang w:val="en-US" w:eastAsia="el-GR"/>
              </w:rPr>
              <w:t>With the successful completion of this course the students:</w:t>
            </w:r>
          </w:p>
          <w:p w14:paraId="6D6C1E53" w14:textId="2DFF295D" w:rsidR="006F4383" w:rsidRPr="006F4383" w:rsidRDefault="006F4383" w:rsidP="006F43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eastAsia="Times New Roman" w:cstheme="minorHAnsi"/>
                <w:color w:val="002060"/>
                <w:szCs w:val="24"/>
                <w:lang w:val="en-US" w:eastAsia="el-GR"/>
              </w:rPr>
            </w:pPr>
            <w:r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 xml:space="preserve">They </w:t>
            </w:r>
            <w:r w:rsidR="0009201F"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 xml:space="preserve">will develop the necessary theoretical knowledge for the planning and implementation of the CAP. </w:t>
            </w:r>
          </w:p>
          <w:p w14:paraId="20CFD3B6" w14:textId="190B328E" w:rsidR="006F4383" w:rsidRPr="006F4383" w:rsidRDefault="006F4383" w:rsidP="006F43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eastAsia="Times New Roman" w:cstheme="minorHAnsi"/>
                <w:color w:val="002060"/>
                <w:szCs w:val="24"/>
                <w:lang w:val="en-US" w:eastAsia="el-GR"/>
              </w:rPr>
            </w:pPr>
            <w:r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 xml:space="preserve">They </w:t>
            </w:r>
            <w:r w:rsidR="0009201F"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 xml:space="preserve">will get the technical skills </w:t>
            </w:r>
            <w:r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 xml:space="preserve">so that </w:t>
            </w:r>
            <w:r w:rsidR="0009201F"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 xml:space="preserve">to manage and resolve crucial issues concerning CAP at European and national level </w:t>
            </w:r>
          </w:p>
          <w:p w14:paraId="6BA9D404" w14:textId="4741AD23" w:rsidR="0009201F" w:rsidRPr="006F4383" w:rsidRDefault="006F4383" w:rsidP="006F43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eastAsia="Times New Roman" w:cstheme="minorHAnsi"/>
                <w:color w:val="002060"/>
                <w:szCs w:val="24"/>
                <w:lang w:val="en-US" w:eastAsia="el-GR"/>
              </w:rPr>
            </w:pPr>
            <w:r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 xml:space="preserve">They </w:t>
            </w:r>
            <w:r w:rsidR="0009201F"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 xml:space="preserve">will analyze data, synthesize findings, interpret research </w:t>
            </w:r>
            <w:r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>outcomes and</w:t>
            </w:r>
            <w:r w:rsidR="0009201F"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 xml:space="preserve"> to prepare final reports </w:t>
            </w:r>
            <w:r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>with a high degree of autonomy</w:t>
            </w:r>
            <w:r w:rsidRPr="006F4383">
              <w:rPr>
                <w:rFonts w:eastAsia="Times New Roman" w:cstheme="minorHAnsi"/>
                <w:color w:val="002060"/>
                <w:szCs w:val="24"/>
                <w:lang w:val="en-US" w:eastAsia="el-GR"/>
              </w:rPr>
              <w:t>.</w:t>
            </w:r>
          </w:p>
          <w:p w14:paraId="018BC7A8" w14:textId="009BC7D8" w:rsidR="006F4383" w:rsidRPr="006F4383" w:rsidRDefault="006F4383" w:rsidP="006F43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el-GR"/>
              </w:rPr>
            </w:pPr>
            <w:r w:rsidRPr="006F4383">
              <w:rPr>
                <w:rFonts w:eastAsia="Times New Roman" w:cstheme="minorHAnsi"/>
                <w:color w:val="002060"/>
                <w:sz w:val="24"/>
                <w:szCs w:val="24"/>
                <w:lang w:val="en-US" w:eastAsia="el-GR"/>
              </w:rPr>
              <w:t>They will be a</w:t>
            </w:r>
            <w:r w:rsidRPr="006F4383">
              <w:rPr>
                <w:rFonts w:eastAsia="Times New Roman" w:cstheme="minorHAnsi"/>
                <w:color w:val="002060"/>
                <w:sz w:val="24"/>
                <w:szCs w:val="24"/>
                <w:lang w:val="en-US" w:eastAsia="el-GR"/>
              </w:rPr>
              <w:t xml:space="preserve">ble to communicate information, ideas, </w:t>
            </w:r>
            <w:r w:rsidRPr="006F4383">
              <w:rPr>
                <w:rFonts w:eastAsia="Times New Roman" w:cstheme="minorHAnsi"/>
                <w:color w:val="002060"/>
                <w:sz w:val="24"/>
                <w:szCs w:val="24"/>
                <w:lang w:val="en-US" w:eastAsia="el-GR"/>
              </w:rPr>
              <w:t>problems,</w:t>
            </w:r>
            <w:r w:rsidRPr="006F4383">
              <w:rPr>
                <w:rFonts w:eastAsia="Times New Roman" w:cstheme="minorHAnsi"/>
                <w:color w:val="002060"/>
                <w:sz w:val="24"/>
                <w:szCs w:val="24"/>
                <w:lang w:val="en-US" w:eastAsia="el-GR"/>
              </w:rPr>
              <w:t xml:space="preserve"> and solutions to both specialized and non-specialized audiences.</w:t>
            </w:r>
          </w:p>
        </w:tc>
      </w:tr>
      <w:tr w:rsidR="0009201F" w:rsidRPr="00050B81" w14:paraId="65124A99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14:paraId="75CD6E6D" w14:textId="77777777" w:rsidR="0009201F" w:rsidRPr="00050B81" w:rsidRDefault="0009201F" w:rsidP="00BB553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9201F" w:rsidRPr="00B103E2" w14:paraId="3CCE3FB3" w14:textId="77777777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5DB7AB73" w14:textId="77777777" w:rsidR="0009201F" w:rsidRPr="00F840AB" w:rsidRDefault="0009201F" w:rsidP="00F840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Autonomous work</w:t>
            </w:r>
          </w:p>
          <w:p w14:paraId="6A394540" w14:textId="77777777" w:rsidR="0009201F" w:rsidRPr="00F840AB" w:rsidRDefault="0009201F" w:rsidP="00F840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Decision making</w:t>
            </w:r>
          </w:p>
          <w:p w14:paraId="3222865C" w14:textId="77777777" w:rsidR="0009201F" w:rsidRPr="00F840AB" w:rsidRDefault="0009201F" w:rsidP="00F840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lastRenderedPageBreak/>
              <w:t>Critique and self-critique</w:t>
            </w:r>
          </w:p>
          <w:p w14:paraId="718956A7" w14:textId="77777777" w:rsidR="0009201F" w:rsidRPr="00436B18" w:rsidRDefault="0009201F" w:rsidP="00F840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 xml:space="preserve">Advance of free thinking and reasoning </w:t>
            </w:r>
          </w:p>
        </w:tc>
      </w:tr>
    </w:tbl>
    <w:p w14:paraId="4F6E99C2" w14:textId="77777777" w:rsidR="00F77300" w:rsidRPr="00050B81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B103E2" w14:paraId="1BC3105C" w14:textId="77777777" w:rsidTr="00BF6D32">
        <w:tc>
          <w:tcPr>
            <w:tcW w:w="8472" w:type="dxa"/>
          </w:tcPr>
          <w:p w14:paraId="5CCB01BF" w14:textId="77777777" w:rsidR="00B07855" w:rsidRDefault="00B07855" w:rsidP="00B07855">
            <w:pPr>
              <w:spacing w:after="0" w:line="240" w:lineRule="auto"/>
              <w:ind w:left="142"/>
              <w:rPr>
                <w:iCs/>
                <w:color w:val="002060"/>
                <w:lang w:val="en-US"/>
              </w:rPr>
            </w:pPr>
            <w:r w:rsidRPr="00B07855">
              <w:rPr>
                <w:iCs/>
                <w:color w:val="002060"/>
                <w:lang w:val="en-US"/>
              </w:rPr>
              <w:t xml:space="preserve">After a </w:t>
            </w:r>
            <w:r>
              <w:rPr>
                <w:iCs/>
                <w:color w:val="002060"/>
                <w:lang w:val="en-US"/>
              </w:rPr>
              <w:t xml:space="preserve">review of historical path of CAP, </w:t>
            </w:r>
            <w:r w:rsidRPr="00B07855">
              <w:rPr>
                <w:iCs/>
                <w:color w:val="002060"/>
                <w:lang w:val="en-US"/>
              </w:rPr>
              <w:t xml:space="preserve">a comprehensive reference to the institutions of the European Union as </w:t>
            </w:r>
            <w:r w:rsidR="00A337C0">
              <w:rPr>
                <w:iCs/>
                <w:color w:val="002060"/>
                <w:lang w:val="en-US"/>
              </w:rPr>
              <w:t xml:space="preserve">they </w:t>
            </w:r>
            <w:r w:rsidRPr="00B07855">
              <w:rPr>
                <w:iCs/>
                <w:color w:val="002060"/>
                <w:lang w:val="en-US"/>
              </w:rPr>
              <w:t xml:space="preserve">elaborated and operating after </w:t>
            </w:r>
            <w:r w:rsidR="00A337C0">
              <w:rPr>
                <w:iCs/>
                <w:color w:val="002060"/>
                <w:lang w:val="en-US"/>
              </w:rPr>
              <w:t xml:space="preserve">the </w:t>
            </w:r>
            <w:r w:rsidRPr="00B07855">
              <w:rPr>
                <w:iCs/>
                <w:color w:val="002060"/>
                <w:lang w:val="en-US"/>
              </w:rPr>
              <w:t>successive enlargements</w:t>
            </w:r>
            <w:r w:rsidR="00A337C0">
              <w:rPr>
                <w:iCs/>
                <w:color w:val="002060"/>
                <w:lang w:val="en-US"/>
              </w:rPr>
              <w:t xml:space="preserve"> of EU</w:t>
            </w:r>
            <w:r w:rsidRPr="00B07855">
              <w:rPr>
                <w:iCs/>
                <w:color w:val="002060"/>
                <w:lang w:val="en-US"/>
              </w:rPr>
              <w:t xml:space="preserve">. Also </w:t>
            </w:r>
            <w:r w:rsidR="00A337C0">
              <w:rPr>
                <w:iCs/>
                <w:color w:val="002060"/>
                <w:lang w:val="en-US"/>
              </w:rPr>
              <w:t xml:space="preserve">a </w:t>
            </w:r>
            <w:r w:rsidRPr="00B07855">
              <w:rPr>
                <w:iCs/>
                <w:color w:val="002060"/>
                <w:lang w:val="en-US"/>
              </w:rPr>
              <w:t xml:space="preserve">detailed </w:t>
            </w:r>
            <w:r w:rsidR="00A337C0">
              <w:rPr>
                <w:iCs/>
                <w:color w:val="002060"/>
                <w:lang w:val="en-US"/>
              </w:rPr>
              <w:t>presentation concerning the b</w:t>
            </w:r>
            <w:r w:rsidRPr="00B07855">
              <w:rPr>
                <w:iCs/>
                <w:color w:val="002060"/>
                <w:lang w:val="en-US"/>
              </w:rPr>
              <w:t>udgeting processes and decision-making</w:t>
            </w:r>
            <w:r>
              <w:rPr>
                <w:iCs/>
                <w:color w:val="002060"/>
                <w:lang w:val="en-US"/>
              </w:rPr>
              <w:t xml:space="preserve"> </w:t>
            </w:r>
            <w:r w:rsidR="00A337C0">
              <w:rPr>
                <w:iCs/>
                <w:color w:val="002060"/>
                <w:lang w:val="en-US"/>
              </w:rPr>
              <w:t>process is taking place</w:t>
            </w:r>
            <w:r w:rsidR="00FB08C1">
              <w:rPr>
                <w:iCs/>
                <w:color w:val="002060"/>
                <w:lang w:val="en-US"/>
              </w:rPr>
              <w:t xml:space="preserve">. </w:t>
            </w:r>
          </w:p>
          <w:p w14:paraId="730ED5B3" w14:textId="77777777" w:rsidR="00B07855" w:rsidRDefault="00B07855" w:rsidP="00B07855">
            <w:pPr>
              <w:spacing w:after="0" w:line="240" w:lineRule="auto"/>
              <w:ind w:left="142"/>
              <w:rPr>
                <w:iCs/>
                <w:color w:val="002060"/>
                <w:lang w:val="en-US"/>
              </w:rPr>
            </w:pPr>
          </w:p>
          <w:p w14:paraId="1B2921A6" w14:textId="77777777" w:rsidR="00B07855" w:rsidRPr="00FB08C1" w:rsidRDefault="00A337C0" w:rsidP="00B07855">
            <w:pPr>
              <w:spacing w:after="0" w:line="240" w:lineRule="auto"/>
              <w:ind w:left="142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In the framework of welfare economics, the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basic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measures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concerning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the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agricultural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policy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are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evaluated.</w:t>
            </w:r>
            <w:r w:rsidR="00B07855"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A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special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emphasis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is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given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in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the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measures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concerning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the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 w:rsidR="00FB08C1">
              <w:rPr>
                <w:iCs/>
                <w:color w:val="002060"/>
                <w:lang w:val="en-US"/>
              </w:rPr>
              <w:t>improving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of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standards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of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living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of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farmers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as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well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as</w:t>
            </w:r>
            <w:r w:rsidR="00FB08C1">
              <w:rPr>
                <w:iCs/>
                <w:color w:val="002060"/>
                <w:lang w:val="en-US"/>
              </w:rPr>
              <w:t xml:space="preserve"> the</w:t>
            </w:r>
            <w:r w:rsidRPr="00A337C0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 xml:space="preserve">market measures. </w:t>
            </w:r>
          </w:p>
          <w:p w14:paraId="13FCAD42" w14:textId="77777777" w:rsidR="00A337C0" w:rsidRDefault="00A337C0" w:rsidP="00B07855">
            <w:pPr>
              <w:pStyle w:val="ListParagraph"/>
              <w:spacing w:after="0" w:line="240" w:lineRule="auto"/>
              <w:ind w:left="142"/>
              <w:rPr>
                <w:iCs/>
                <w:color w:val="002060"/>
                <w:lang w:val="en-US"/>
              </w:rPr>
            </w:pPr>
          </w:p>
          <w:p w14:paraId="5F8F692F" w14:textId="258BE6DB" w:rsidR="00050B81" w:rsidRPr="00B103E2" w:rsidRDefault="006F4383" w:rsidP="00E9032D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6F4383">
              <w:rPr>
                <w:iCs/>
                <w:color w:val="002060"/>
                <w:lang w:val="en-US"/>
              </w:rPr>
              <w:t xml:space="preserve">The dynamic elements and the evolution of the common policy from its creation (1957) until today are recorded and analyzed. </w:t>
            </w:r>
            <w:r w:rsidRPr="006F4383">
              <w:rPr>
                <w:iCs/>
                <w:color w:val="002060"/>
                <w:lang w:val="en-US"/>
              </w:rPr>
              <w:t>Importance</w:t>
            </w:r>
            <w:r w:rsidRPr="006F4383">
              <w:rPr>
                <w:iCs/>
                <w:color w:val="002060"/>
                <w:lang w:val="en-US"/>
              </w:rPr>
              <w:t xml:space="preserve"> is attached to the recent period and to politics as the CAP is finally shaped in its most recent revision. At the same time, a detailed review of the evolution of the common structural policy and the rural development policy </w:t>
            </w:r>
            <w:r w:rsidRPr="006F4383">
              <w:rPr>
                <w:iCs/>
                <w:color w:val="002060"/>
                <w:lang w:val="en-US"/>
              </w:rPr>
              <w:t>(</w:t>
            </w:r>
            <w:r>
              <w:rPr>
                <w:iCs/>
                <w:color w:val="002060"/>
                <w:lang w:val="en-US"/>
              </w:rPr>
              <w:t>Pillar</w:t>
            </w:r>
            <w:r w:rsidRPr="006F4383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</w:rPr>
              <w:t>ΙΙ</w:t>
            </w:r>
            <w:r w:rsidRPr="006F4383">
              <w:rPr>
                <w:iCs/>
                <w:color w:val="002060"/>
                <w:lang w:val="en-US"/>
              </w:rPr>
              <w:t xml:space="preserve">) </w:t>
            </w:r>
            <w:r w:rsidRPr="006F4383">
              <w:rPr>
                <w:iCs/>
                <w:color w:val="002060"/>
                <w:lang w:val="en-US"/>
              </w:rPr>
              <w:t>is made.</w:t>
            </w:r>
          </w:p>
        </w:tc>
      </w:tr>
    </w:tbl>
    <w:p w14:paraId="25575C8F" w14:textId="77777777" w:rsidR="00F77300" w:rsidRPr="00050B81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F77300" w:rsidRPr="00050B81" w14:paraId="1FD4E679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386AA33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003C2E9D" w14:textId="77777777" w:rsidR="00F77300" w:rsidRPr="00B25922" w:rsidRDefault="00E0560E" w:rsidP="00F840AB">
            <w:pPr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In class</w:t>
            </w:r>
            <w:r w:rsidR="00F77300" w:rsidRPr="00B25922">
              <w:rPr>
                <w:iCs/>
                <w:color w:val="002060"/>
              </w:rPr>
              <w:t xml:space="preserve"> </w:t>
            </w:r>
          </w:p>
        </w:tc>
      </w:tr>
      <w:tr w:rsidR="00F77300" w:rsidRPr="00B103E2" w14:paraId="05DDF3D4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459A7498" w14:textId="77777777" w:rsidR="00F77300" w:rsidRPr="00F77300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5177BBC4" w14:textId="77777777" w:rsidR="00F77300" w:rsidRPr="00F840AB" w:rsidRDefault="00F77300" w:rsidP="00F840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 w:rsidRPr="001D341B">
              <w:rPr>
                <w:iCs/>
                <w:color w:val="002060"/>
                <w:lang w:val="en-US"/>
              </w:rPr>
              <w:t>e</w:t>
            </w:r>
            <w:r w:rsidRPr="001D341B">
              <w:rPr>
                <w:iCs/>
                <w:color w:val="002060"/>
              </w:rPr>
              <w:t>-</w:t>
            </w:r>
            <w:r w:rsidRPr="001D341B">
              <w:rPr>
                <w:iCs/>
                <w:color w:val="002060"/>
                <w:lang w:val="en-US"/>
              </w:rPr>
              <w:t>class</w:t>
            </w:r>
            <w:r w:rsidR="00E0560E">
              <w:rPr>
                <w:iCs/>
                <w:color w:val="002060"/>
                <w:lang w:val="en-US"/>
              </w:rPr>
              <w:t xml:space="preserve"> platform</w:t>
            </w:r>
          </w:p>
          <w:p w14:paraId="796B3227" w14:textId="77777777" w:rsidR="00F77300" w:rsidRPr="00F840AB" w:rsidRDefault="00F77300" w:rsidP="00F840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Power</w:t>
            </w:r>
            <w:r w:rsidRPr="00F840AB">
              <w:rPr>
                <w:iCs/>
                <w:color w:val="002060"/>
              </w:rPr>
              <w:t>-</w:t>
            </w:r>
            <w:r>
              <w:rPr>
                <w:iCs/>
                <w:color w:val="002060"/>
                <w:lang w:val="en-US"/>
              </w:rPr>
              <w:t>Point</w:t>
            </w:r>
            <w:r w:rsidR="00E0560E">
              <w:rPr>
                <w:iCs/>
                <w:color w:val="002060"/>
                <w:lang w:val="en-US"/>
              </w:rPr>
              <w:t xml:space="preserve"> slides</w:t>
            </w:r>
          </w:p>
          <w:p w14:paraId="20700E36" w14:textId="77777777" w:rsidR="00F77300" w:rsidRPr="00E9032D" w:rsidRDefault="00E9032D" w:rsidP="00E056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E9032D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Seminars with invited speakers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specialists on the establishment and monitoring the CAP either in national or European level</w:t>
            </w:r>
          </w:p>
        </w:tc>
      </w:tr>
      <w:tr w:rsidR="00F77300" w:rsidRPr="00050B81" w14:paraId="474A239B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EDFC70F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14:paraId="59E46962" w14:textId="77777777" w:rsidR="00F77300" w:rsidRPr="00050B81" w:rsidRDefault="00F77300" w:rsidP="00BB553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F77300" w:rsidRPr="00050B81" w14:paraId="07404ED6" w14:textId="77777777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14:paraId="2AABB3C3" w14:textId="77777777" w:rsidR="00F77300" w:rsidRPr="00C20232" w:rsidRDefault="00F77300" w:rsidP="00BB553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14:paraId="181C0D8B" w14:textId="77777777" w:rsidR="00F77300" w:rsidRPr="00C20232" w:rsidRDefault="00F77300" w:rsidP="00BB553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r>
                    <w:rPr>
                      <w:rFonts w:ascii="Calibri" w:hAnsi="Calibri" w:cs="Arial"/>
                      <w:i/>
                      <w:lang w:val="el-GR"/>
                    </w:rPr>
                    <w:t>Work Load</w:t>
                  </w:r>
                </w:p>
              </w:tc>
            </w:tr>
            <w:tr w:rsidR="00F77300" w:rsidRPr="00050B81" w14:paraId="4891FDFA" w14:textId="77777777" w:rsidTr="00BF6D32">
              <w:tc>
                <w:tcPr>
                  <w:tcW w:w="2467" w:type="dxa"/>
                </w:tcPr>
                <w:p w14:paraId="491D2A34" w14:textId="77777777" w:rsidR="00F77300" w:rsidRPr="00F77300" w:rsidRDefault="00F77300" w:rsidP="00050B81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14:paraId="7EE8EB26" w14:textId="77777777" w:rsidR="00F77300" w:rsidRPr="00F840AB" w:rsidRDefault="00E9032D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44</w:t>
                  </w:r>
                </w:p>
              </w:tc>
            </w:tr>
            <w:tr w:rsidR="00F77300" w:rsidRPr="00050B81" w14:paraId="2385F707" w14:textId="77777777" w:rsidTr="00050B81">
              <w:tc>
                <w:tcPr>
                  <w:tcW w:w="2467" w:type="dxa"/>
                  <w:shd w:val="clear" w:color="auto" w:fill="auto"/>
                </w:tcPr>
                <w:p w14:paraId="23C92C53" w14:textId="77777777" w:rsidR="00F77300" w:rsidRPr="00E0560E" w:rsidRDefault="00E9032D" w:rsidP="00740B4B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Seminars</w:t>
                  </w:r>
                </w:p>
              </w:tc>
              <w:tc>
                <w:tcPr>
                  <w:tcW w:w="2468" w:type="dxa"/>
                </w:tcPr>
                <w:p w14:paraId="77B63115" w14:textId="77777777" w:rsidR="00F77300" w:rsidRPr="00E9032D" w:rsidRDefault="00E9032D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8</w:t>
                  </w:r>
                </w:p>
              </w:tc>
            </w:tr>
            <w:tr w:rsidR="00F77300" w:rsidRPr="00050B81" w14:paraId="76085701" w14:textId="77777777" w:rsidTr="00050B81">
              <w:tc>
                <w:tcPr>
                  <w:tcW w:w="2467" w:type="dxa"/>
                  <w:shd w:val="clear" w:color="auto" w:fill="auto"/>
                </w:tcPr>
                <w:p w14:paraId="65629FE2" w14:textId="77777777" w:rsidR="00F77300" w:rsidRPr="00A6524A" w:rsidRDefault="00E9032D" w:rsidP="00E9032D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Literature review</w:t>
                  </w:r>
                </w:p>
              </w:tc>
              <w:tc>
                <w:tcPr>
                  <w:tcW w:w="2468" w:type="dxa"/>
                </w:tcPr>
                <w:p w14:paraId="139C80DD" w14:textId="77777777" w:rsidR="00F77300" w:rsidRPr="00E9032D" w:rsidRDefault="00E9032D" w:rsidP="008343A9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63</w:t>
                  </w:r>
                </w:p>
              </w:tc>
            </w:tr>
            <w:tr w:rsidR="00F77300" w:rsidRPr="00050B81" w14:paraId="12CE1A9B" w14:textId="77777777" w:rsidTr="00050B81">
              <w:tc>
                <w:tcPr>
                  <w:tcW w:w="2467" w:type="dxa"/>
                  <w:shd w:val="clear" w:color="auto" w:fill="auto"/>
                </w:tcPr>
                <w:p w14:paraId="38FEAE76" w14:textId="77777777"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1D77AA54" w14:textId="77777777"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77300" w:rsidRPr="00050B81" w14:paraId="7B0CFF19" w14:textId="77777777" w:rsidTr="00050B81">
              <w:tc>
                <w:tcPr>
                  <w:tcW w:w="2467" w:type="dxa"/>
                  <w:shd w:val="clear" w:color="auto" w:fill="auto"/>
                </w:tcPr>
                <w:p w14:paraId="07DF67BB" w14:textId="77777777"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09B25FC" w14:textId="77777777"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77300" w:rsidRPr="00050B81" w14:paraId="4F7AB1E9" w14:textId="77777777" w:rsidTr="00050B81">
              <w:tc>
                <w:tcPr>
                  <w:tcW w:w="2467" w:type="dxa"/>
                  <w:shd w:val="clear" w:color="auto" w:fill="auto"/>
                </w:tcPr>
                <w:p w14:paraId="3CA35805" w14:textId="77777777"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61748E0F" w14:textId="77777777" w:rsidR="00F77300" w:rsidRPr="003B45BC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F77300" w:rsidRPr="00050B81" w14:paraId="21F16F25" w14:textId="77777777" w:rsidTr="00050B81">
              <w:tc>
                <w:tcPr>
                  <w:tcW w:w="2467" w:type="dxa"/>
                  <w:shd w:val="clear" w:color="auto" w:fill="auto"/>
                </w:tcPr>
                <w:p w14:paraId="31081708" w14:textId="77777777"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1E684A27" w14:textId="77777777" w:rsidR="00F77300" w:rsidRPr="003B45BC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F77300" w:rsidRPr="00050B81" w14:paraId="7A828BE0" w14:textId="77777777" w:rsidTr="00050B81">
              <w:tc>
                <w:tcPr>
                  <w:tcW w:w="2467" w:type="dxa"/>
                  <w:shd w:val="clear" w:color="auto" w:fill="auto"/>
                </w:tcPr>
                <w:p w14:paraId="4641A207" w14:textId="77777777"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5EF1BA3C" w14:textId="77777777" w:rsidR="00F77300" w:rsidRPr="003B45BC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F77300" w:rsidRPr="00050B81" w14:paraId="35D7B065" w14:textId="77777777" w:rsidTr="00050B81">
              <w:tc>
                <w:tcPr>
                  <w:tcW w:w="2467" w:type="dxa"/>
                  <w:shd w:val="clear" w:color="auto" w:fill="auto"/>
                </w:tcPr>
                <w:p w14:paraId="7D3D08C8" w14:textId="77777777" w:rsidR="00F77300" w:rsidRPr="00B25922" w:rsidRDefault="00F77300" w:rsidP="008343A9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986DCF7" w14:textId="77777777"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77300" w:rsidRPr="00050B81" w14:paraId="5FBEF0E9" w14:textId="77777777" w:rsidTr="00907017">
              <w:tc>
                <w:tcPr>
                  <w:tcW w:w="2467" w:type="dxa"/>
                </w:tcPr>
                <w:p w14:paraId="2E96E32A" w14:textId="77777777" w:rsidR="00F77300" w:rsidRPr="0016688E" w:rsidRDefault="00F77300" w:rsidP="00F77300">
                  <w:pPr>
                    <w:rPr>
                      <w:rFonts w:ascii="Calibri" w:hAnsi="Calibri" w:cs="Arial"/>
                      <w:i/>
                      <w:color w:val="002060"/>
                    </w:rPr>
                  </w:pPr>
                  <w:r w:rsidRPr="0016688E">
                    <w:rPr>
                      <w:rFonts w:ascii="Calibri" w:hAnsi="Calibri" w:cs="Arial"/>
                      <w:i/>
                      <w:color w:val="002060"/>
                    </w:rPr>
                    <w:t>Course total</w:t>
                  </w:r>
                </w:p>
                <w:p w14:paraId="6D959F3E" w14:textId="77777777" w:rsidR="00F77300" w:rsidRPr="00F77300" w:rsidRDefault="00F77300" w:rsidP="00F77300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F77300">
                    <w:rPr>
                      <w:rFonts w:ascii="Calibri" w:hAnsi="Calibri" w:cs="Arial"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14:paraId="200AF753" w14:textId="77777777"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125</w:t>
                  </w:r>
                </w:p>
              </w:tc>
            </w:tr>
          </w:tbl>
          <w:p w14:paraId="3B2CF89B" w14:textId="77777777" w:rsidR="00F77300" w:rsidRPr="00050B81" w:rsidRDefault="00F77300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050B81" w:rsidRPr="003B45BC" w14:paraId="0CE1A2C9" w14:textId="77777777" w:rsidTr="00BF6D32">
        <w:tc>
          <w:tcPr>
            <w:tcW w:w="3306" w:type="dxa"/>
          </w:tcPr>
          <w:p w14:paraId="0244CE39" w14:textId="77777777" w:rsidR="00F77300" w:rsidRPr="00050B81" w:rsidRDefault="00F77300" w:rsidP="00F7730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14:paraId="24A81D2D" w14:textId="77777777"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6074113A" w14:textId="032420FA" w:rsidR="008343A9" w:rsidRDefault="00A6524A" w:rsidP="008343A9">
            <w:p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Written final exams</w:t>
            </w:r>
            <w:r w:rsidR="008343A9" w:rsidRPr="008343A9">
              <w:rPr>
                <w:iCs/>
                <w:color w:val="002060"/>
              </w:rPr>
              <w:t xml:space="preserve"> (</w:t>
            </w:r>
            <w:r w:rsidR="00F840AB">
              <w:rPr>
                <w:iCs/>
                <w:color w:val="002060"/>
              </w:rPr>
              <w:t>10</w:t>
            </w:r>
            <w:r w:rsidR="008343A9" w:rsidRPr="008343A9">
              <w:rPr>
                <w:iCs/>
                <w:color w:val="002060"/>
              </w:rPr>
              <w:t xml:space="preserve">0%) </w:t>
            </w:r>
            <w:r>
              <w:rPr>
                <w:iCs/>
                <w:color w:val="002060"/>
                <w:lang w:val="en-US"/>
              </w:rPr>
              <w:t>including</w:t>
            </w:r>
            <w:r w:rsidR="008343A9" w:rsidRPr="008343A9">
              <w:rPr>
                <w:iCs/>
                <w:color w:val="002060"/>
              </w:rPr>
              <w:t>:</w:t>
            </w:r>
          </w:p>
          <w:p w14:paraId="1C11B9E4" w14:textId="588DE0C4" w:rsidR="006F4383" w:rsidRPr="006F4383" w:rsidRDefault="006F4383" w:rsidP="006F43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7"/>
              <w:rPr>
                <w:iCs/>
                <w:color w:val="002060"/>
                <w:lang w:val="en-US"/>
              </w:rPr>
            </w:pPr>
            <w:r w:rsidRPr="006F4383">
              <w:rPr>
                <w:iCs/>
                <w:color w:val="002060"/>
                <w:lang w:val="en-US"/>
              </w:rPr>
              <w:t>Solving problems relating with quantitative analysis</w:t>
            </w:r>
          </w:p>
          <w:p w14:paraId="5FC5D2A8" w14:textId="77777777" w:rsidR="008343A9" w:rsidRPr="00F840AB" w:rsidRDefault="00A6524A" w:rsidP="006F4383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387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Multiple choice questions</w:t>
            </w:r>
          </w:p>
          <w:p w14:paraId="432F6926" w14:textId="77777777" w:rsidR="00050B81" w:rsidRPr="00F840AB" w:rsidRDefault="00A6524A" w:rsidP="006F4383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387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Open type reasoning questions</w:t>
            </w:r>
          </w:p>
        </w:tc>
      </w:tr>
    </w:tbl>
    <w:p w14:paraId="472EB38A" w14:textId="77777777" w:rsidR="00050B81" w:rsidRPr="00050B81" w:rsidRDefault="00122055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B103E2" w14:paraId="078C4525" w14:textId="77777777" w:rsidTr="00BF6D32">
        <w:tc>
          <w:tcPr>
            <w:tcW w:w="8472" w:type="dxa"/>
          </w:tcPr>
          <w:p w14:paraId="65AA89A6" w14:textId="77777777" w:rsidR="00403C43" w:rsidRPr="00403C43" w:rsidRDefault="00403C43" w:rsidP="00403C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Arial"/>
                <w:b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val="en-US"/>
              </w:rPr>
              <w:t>Agricultural</w:t>
            </w:r>
            <w:r w:rsidRPr="00B103E2">
              <w:rPr>
                <w:rFonts w:ascii="Calibri" w:eastAsia="Times New Roman" w:hAnsi="Calibri" w:cs="Arial"/>
                <w:b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Cs w:val="20"/>
                <w:lang w:val="en-US"/>
              </w:rPr>
              <w:t>Economics</w:t>
            </w:r>
            <w:r w:rsidRPr="00B103E2">
              <w:rPr>
                <w:rFonts w:ascii="Calibri" w:eastAsia="Times New Roman" w:hAnsi="Calibri" w:cs="Arial"/>
                <w:b/>
                <w:szCs w:val="20"/>
                <w:lang w:val="en-US"/>
              </w:rPr>
              <w:t xml:space="preserve">. </w:t>
            </w:r>
            <w:r>
              <w:rPr>
                <w:rFonts w:ascii="Calibri" w:eastAsia="Times New Roman" w:hAnsi="Calibri" w:cs="Arial"/>
                <w:b/>
                <w:szCs w:val="20"/>
                <w:lang w:val="en-US"/>
              </w:rPr>
              <w:t>Theory</w:t>
            </w:r>
            <w:r w:rsidRPr="00403C43">
              <w:rPr>
                <w:rFonts w:ascii="Calibri" w:eastAsia="Times New Roman" w:hAnsi="Calibri" w:cs="Arial"/>
                <w:b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Cs w:val="20"/>
                <w:lang w:val="en-US"/>
              </w:rPr>
              <w:t>and</w:t>
            </w:r>
            <w:r w:rsidRPr="00403C43">
              <w:rPr>
                <w:rFonts w:ascii="Calibri" w:eastAsia="Times New Roman" w:hAnsi="Calibri" w:cs="Arial"/>
                <w:b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Cs w:val="20"/>
                <w:lang w:val="en-US"/>
              </w:rPr>
              <w:t>Policy</w:t>
            </w:r>
            <w:r w:rsidRPr="00403C43">
              <w:rPr>
                <w:rFonts w:ascii="Calibri" w:eastAsia="Times New Roman" w:hAnsi="Calibri" w:cs="Arial"/>
                <w:b/>
                <w:szCs w:val="20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szCs w:val="20"/>
                <w:lang w:val="en-US"/>
              </w:rPr>
              <w:t>T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. </w:t>
            </w:r>
            <w:r>
              <w:rPr>
                <w:rFonts w:ascii="Calibri" w:eastAsia="Times New Roman" w:hAnsi="Calibri" w:cs="Arial"/>
                <w:szCs w:val="20"/>
                <w:lang w:val="en-US"/>
              </w:rPr>
              <w:t>Lianos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szCs w:val="20"/>
                <w:lang w:val="en-US"/>
              </w:rPr>
              <w:t>D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"/>
                <w:szCs w:val="20"/>
                <w:lang w:val="en-US"/>
              </w:rPr>
              <w:t>Damianos</w:t>
            </w:r>
            <w:proofErr w:type="spellEnd"/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szCs w:val="20"/>
                <w:lang w:val="en-US"/>
              </w:rPr>
              <w:t>G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"/>
                <w:szCs w:val="20"/>
                <w:lang w:val="en-US"/>
              </w:rPr>
              <w:t>Mergos</w:t>
            </w:r>
            <w:proofErr w:type="spellEnd"/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, </w:t>
            </w:r>
            <w:r w:rsidRPr="008A3445">
              <w:rPr>
                <w:rFonts w:ascii="Calibri" w:eastAsia="Times New Roman" w:hAnsi="Calibri" w:cs="Arial"/>
                <w:szCs w:val="20"/>
              </w:rPr>
              <w:t>Μ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"/>
                <w:szCs w:val="20"/>
                <w:lang w:val="en-US"/>
              </w:rPr>
              <w:t>Demousis</w:t>
            </w:r>
            <w:proofErr w:type="spellEnd"/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szCs w:val="20"/>
                <w:lang w:val="en-US"/>
              </w:rPr>
              <w:t>and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szCs w:val="20"/>
                <w:lang w:val="en-US"/>
              </w:rPr>
              <w:t>S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>.</w:t>
            </w:r>
            <w:r>
              <w:rPr>
                <w:rFonts w:ascii="Calibri" w:eastAsia="Times New Roman" w:hAnsi="Calibri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Cs w:val="20"/>
                <w:lang w:val="en-US"/>
              </w:rPr>
              <w:t>Katranidis</w:t>
            </w:r>
            <w:proofErr w:type="spellEnd"/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 </w:t>
            </w:r>
            <w:r w:rsidR="00AA0B54">
              <w:rPr>
                <w:rFonts w:ascii="Calibri" w:eastAsia="Times New Roman" w:hAnsi="Calibri" w:cs="Arial"/>
                <w:szCs w:val="20"/>
                <w:lang w:val="en-US"/>
              </w:rPr>
              <w:t xml:space="preserve">eds </w:t>
            </w:r>
            <w:proofErr w:type="spellStart"/>
            <w:r w:rsidR="00AA0B54">
              <w:rPr>
                <w:rFonts w:ascii="Calibri" w:eastAsia="Times New Roman" w:hAnsi="Calibri" w:cs="Arial"/>
                <w:szCs w:val="20"/>
                <w:lang w:val="en-US"/>
              </w:rPr>
              <w:t>Benou</w:t>
            </w:r>
            <w:proofErr w:type="spellEnd"/>
          </w:p>
          <w:p w14:paraId="5A6FA14F" w14:textId="77777777" w:rsidR="00A45BD0" w:rsidRPr="00403C43" w:rsidRDefault="00403C43" w:rsidP="00AA0B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val="en-US"/>
              </w:rPr>
              <w:t>Agricultural</w:t>
            </w:r>
            <w:r w:rsidRPr="00403C43">
              <w:rPr>
                <w:rFonts w:ascii="Calibri" w:eastAsia="Times New Roman" w:hAnsi="Calibri" w:cs="Arial"/>
                <w:b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Cs w:val="20"/>
                <w:lang w:val="en-US"/>
              </w:rPr>
              <w:t>Policy</w:t>
            </w:r>
            <w:r w:rsidRPr="00403C43">
              <w:rPr>
                <w:rFonts w:ascii="Calibri" w:eastAsia="Times New Roman" w:hAnsi="Calibri" w:cs="Arial"/>
                <w:b/>
                <w:szCs w:val="20"/>
                <w:lang w:val="en-US"/>
              </w:rPr>
              <w:t xml:space="preserve">, </w:t>
            </w:r>
            <w:r w:rsidRPr="008A3445">
              <w:rPr>
                <w:rFonts w:ascii="Calibri" w:eastAsia="Times New Roman" w:hAnsi="Calibri" w:cs="Arial"/>
                <w:szCs w:val="20"/>
              </w:rPr>
              <w:t>Κ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"/>
                <w:szCs w:val="20"/>
                <w:lang w:val="en-US"/>
              </w:rPr>
              <w:t>Papageorgiou</w:t>
            </w:r>
            <w:proofErr w:type="spellEnd"/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szCs w:val="20"/>
                <w:lang w:val="en-US"/>
              </w:rPr>
              <w:t>D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"/>
                <w:szCs w:val="20"/>
                <w:lang w:val="en-US"/>
              </w:rPr>
              <w:t>Damianos</w:t>
            </w:r>
            <w:proofErr w:type="spellEnd"/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szCs w:val="20"/>
                <w:lang w:val="en-US"/>
              </w:rPr>
              <w:t>and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szCs w:val="20"/>
                <w:lang w:val="en-US"/>
              </w:rPr>
              <w:t>P</w:t>
            </w:r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"/>
                <w:szCs w:val="20"/>
                <w:lang w:val="en-US"/>
              </w:rPr>
              <w:t>Spathis</w:t>
            </w:r>
            <w:proofErr w:type="spellEnd"/>
            <w:r w:rsidRPr="00403C43">
              <w:rPr>
                <w:rFonts w:ascii="Calibri" w:eastAsia="Times New Roman" w:hAnsi="Calibri" w:cs="Arial"/>
                <w:szCs w:val="20"/>
                <w:lang w:val="en-US"/>
              </w:rPr>
              <w:t xml:space="preserve"> </w:t>
            </w:r>
            <w:r w:rsidR="00434C58">
              <w:rPr>
                <w:rFonts w:ascii="Calibri" w:eastAsia="Times New Roman" w:hAnsi="Calibri" w:cs="Arial"/>
                <w:szCs w:val="20"/>
                <w:lang w:val="en-US"/>
              </w:rPr>
              <w:t xml:space="preserve">eds </w:t>
            </w:r>
            <w:proofErr w:type="spellStart"/>
            <w:r w:rsidR="00434C58">
              <w:rPr>
                <w:rFonts w:ascii="Calibri" w:eastAsia="Times New Roman" w:hAnsi="Calibri" w:cs="Arial"/>
                <w:szCs w:val="20"/>
                <w:lang w:val="en-US"/>
              </w:rPr>
              <w:t>Stamouli</w:t>
            </w:r>
            <w:proofErr w:type="spellEnd"/>
            <w:hyperlink r:id="rId8" w:anchor="a/id:22608/0" w:history="1"/>
          </w:p>
        </w:tc>
      </w:tr>
    </w:tbl>
    <w:p w14:paraId="2B455012" w14:textId="77777777" w:rsidR="00050B81" w:rsidRPr="00403C43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p w14:paraId="1D1D7BC9" w14:textId="77777777" w:rsidR="00050B81" w:rsidRPr="00403C43" w:rsidRDefault="00050B81" w:rsidP="0005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229F2C" w14:textId="77777777" w:rsidR="00B66EDB" w:rsidRPr="00403C43" w:rsidRDefault="00B66EDB">
      <w:pPr>
        <w:rPr>
          <w:lang w:val="en-US"/>
        </w:rPr>
      </w:pPr>
    </w:p>
    <w:sectPr w:rsidR="00B66EDB" w:rsidRPr="00403C43" w:rsidSect="007A0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6C39"/>
    <w:multiLevelType w:val="hybridMultilevel"/>
    <w:tmpl w:val="4A029F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177F"/>
    <w:multiLevelType w:val="hybridMultilevel"/>
    <w:tmpl w:val="FBF0A99A"/>
    <w:lvl w:ilvl="0" w:tplc="61845E6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2327"/>
    <w:multiLevelType w:val="hybridMultilevel"/>
    <w:tmpl w:val="6D0A7220"/>
    <w:lvl w:ilvl="0" w:tplc="61845E6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12"/>
  </w:num>
  <w:num w:numId="5">
    <w:abstractNumId w:val="12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50B81"/>
    <w:rsid w:val="0009201F"/>
    <w:rsid w:val="000D793E"/>
    <w:rsid w:val="000F1E0B"/>
    <w:rsid w:val="00122055"/>
    <w:rsid w:val="0016688E"/>
    <w:rsid w:val="001A3F9B"/>
    <w:rsid w:val="001D341B"/>
    <w:rsid w:val="002059C8"/>
    <w:rsid w:val="00245435"/>
    <w:rsid w:val="002743E3"/>
    <w:rsid w:val="00325152"/>
    <w:rsid w:val="003966D9"/>
    <w:rsid w:val="003B45BC"/>
    <w:rsid w:val="00403C43"/>
    <w:rsid w:val="00434C58"/>
    <w:rsid w:val="00436B18"/>
    <w:rsid w:val="00463926"/>
    <w:rsid w:val="00570308"/>
    <w:rsid w:val="005916AC"/>
    <w:rsid w:val="006C1EDF"/>
    <w:rsid w:val="006F4383"/>
    <w:rsid w:val="007144D5"/>
    <w:rsid w:val="00726337"/>
    <w:rsid w:val="007A00C1"/>
    <w:rsid w:val="007D6DE8"/>
    <w:rsid w:val="008343A9"/>
    <w:rsid w:val="008A4261"/>
    <w:rsid w:val="00907017"/>
    <w:rsid w:val="00974C95"/>
    <w:rsid w:val="00A33000"/>
    <w:rsid w:val="00A337C0"/>
    <w:rsid w:val="00A45BD0"/>
    <w:rsid w:val="00A6524A"/>
    <w:rsid w:val="00AA0B54"/>
    <w:rsid w:val="00B07855"/>
    <w:rsid w:val="00B103E2"/>
    <w:rsid w:val="00B25922"/>
    <w:rsid w:val="00B425BF"/>
    <w:rsid w:val="00B66EDB"/>
    <w:rsid w:val="00BB5C14"/>
    <w:rsid w:val="00DB2AC3"/>
    <w:rsid w:val="00DC17E6"/>
    <w:rsid w:val="00DC687C"/>
    <w:rsid w:val="00DC6A5A"/>
    <w:rsid w:val="00E0560E"/>
    <w:rsid w:val="00E72CA6"/>
    <w:rsid w:val="00E9032D"/>
    <w:rsid w:val="00EA1E0D"/>
    <w:rsid w:val="00F77300"/>
    <w:rsid w:val="00F840AB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3C94A"/>
  <w15:docId w15:val="{DFF811EF-9FCA-4785-94BE-DC6D889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customStyle="1" w:styleId="hps">
    <w:name w:val="hps"/>
    <w:basedOn w:val="DefaultParagraphFont"/>
    <w:rsid w:val="0009201F"/>
  </w:style>
  <w:style w:type="character" w:styleId="Hyperlink">
    <w:name w:val="Hyperlink"/>
    <w:basedOn w:val="DefaultParagraphFont"/>
    <w:uiPriority w:val="99"/>
    <w:unhideWhenUsed/>
    <w:rsid w:val="00403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eudoxus.gr/search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iasrv.aua.gr/eclass/courses/AOA1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AOA12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6C21-5E69-4A89-A0D3-CC5B5AD7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Stathis Klonaris</cp:lastModifiedBy>
  <cp:revision>3</cp:revision>
  <dcterms:created xsi:type="dcterms:W3CDTF">2014-04-24T22:38:00Z</dcterms:created>
  <dcterms:modified xsi:type="dcterms:W3CDTF">2020-07-19T09:21:00Z</dcterms:modified>
</cp:coreProperties>
</file>